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0612" w14:textId="7731A6F9" w:rsidR="000F658A" w:rsidRDefault="00643ED5" w:rsidP="00F4559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DATE</w:t>
      </w:r>
    </w:p>
    <w:p w14:paraId="1FD522B6" w14:textId="77777777" w:rsidR="000F658A" w:rsidRDefault="000F658A" w:rsidP="00F45598">
      <w:pPr>
        <w:spacing w:after="0"/>
        <w:rPr>
          <w:rFonts w:cstheme="minorHAnsi"/>
          <w:sz w:val="24"/>
          <w:szCs w:val="24"/>
        </w:rPr>
      </w:pPr>
    </w:p>
    <w:p w14:paraId="507C3376" w14:textId="739FDF9C" w:rsidR="007C40D0" w:rsidRDefault="00BF1B02" w:rsidP="00643ED5">
      <w:pPr>
        <w:spacing w:after="0"/>
        <w:rPr>
          <w:rFonts w:cstheme="minorHAnsi"/>
          <w:sz w:val="24"/>
          <w:szCs w:val="24"/>
        </w:rPr>
      </w:pPr>
      <w:r w:rsidRPr="000F658A">
        <w:rPr>
          <w:rFonts w:cstheme="minorHAnsi"/>
          <w:sz w:val="24"/>
          <w:szCs w:val="24"/>
        </w:rPr>
        <w:tab/>
      </w:r>
      <w:r w:rsidRPr="000F658A">
        <w:rPr>
          <w:rFonts w:cstheme="minorHAnsi"/>
          <w:sz w:val="24"/>
          <w:szCs w:val="24"/>
        </w:rPr>
        <w:tab/>
      </w:r>
      <w:r w:rsidRPr="000F658A">
        <w:rPr>
          <w:rFonts w:cstheme="minorHAnsi"/>
          <w:sz w:val="24"/>
          <w:szCs w:val="24"/>
        </w:rPr>
        <w:tab/>
      </w:r>
      <w:r w:rsidRPr="000F658A">
        <w:rPr>
          <w:rFonts w:cstheme="minorHAnsi"/>
          <w:sz w:val="24"/>
          <w:szCs w:val="24"/>
        </w:rPr>
        <w:tab/>
      </w:r>
      <w:r w:rsidRPr="000F658A">
        <w:rPr>
          <w:rFonts w:cstheme="minorHAnsi"/>
          <w:sz w:val="24"/>
          <w:szCs w:val="24"/>
        </w:rPr>
        <w:tab/>
      </w:r>
      <w:r w:rsidRPr="000F658A">
        <w:rPr>
          <w:rFonts w:cstheme="minorHAnsi"/>
          <w:sz w:val="24"/>
          <w:szCs w:val="24"/>
        </w:rPr>
        <w:tab/>
      </w:r>
      <w:r w:rsidRPr="000F658A">
        <w:rPr>
          <w:rFonts w:cstheme="minorHAnsi"/>
          <w:sz w:val="24"/>
          <w:szCs w:val="24"/>
        </w:rPr>
        <w:tab/>
      </w:r>
      <w:r w:rsidRPr="000F658A">
        <w:rPr>
          <w:rFonts w:cstheme="minorHAnsi"/>
          <w:sz w:val="24"/>
          <w:szCs w:val="24"/>
        </w:rPr>
        <w:tab/>
      </w:r>
      <w:r w:rsidR="00643ED5">
        <w:rPr>
          <w:rFonts w:cstheme="minorHAnsi"/>
          <w:sz w:val="24"/>
          <w:szCs w:val="24"/>
        </w:rPr>
        <w:t xml:space="preserve">YOUR NAME AND </w:t>
      </w:r>
    </w:p>
    <w:p w14:paraId="57524B85" w14:textId="0ADDDE1C" w:rsidR="00643ED5" w:rsidRDefault="00643ED5" w:rsidP="00643ED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ADDRESS</w:t>
      </w:r>
    </w:p>
    <w:p w14:paraId="7C9E8068" w14:textId="22BE67B3" w:rsidR="00643ED5" w:rsidRDefault="00643ED5" w:rsidP="00643ED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GO HERE</w:t>
      </w:r>
    </w:p>
    <w:p w14:paraId="75AAF505" w14:textId="455AF27B" w:rsidR="00F532DE" w:rsidRDefault="00643ED5" w:rsidP="00F532D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ADDRESS THIS LETTER</w:t>
      </w:r>
    </w:p>
    <w:p w14:paraId="4D1521BD" w14:textId="68809635" w:rsidR="00643ED5" w:rsidRDefault="00643ED5" w:rsidP="00F532D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 YOUR FEDERAL REPRESENTATIVE</w:t>
      </w:r>
    </w:p>
    <w:p w14:paraId="280F5B87" w14:textId="0B9DC7AF" w:rsidR="00643ED5" w:rsidRDefault="00643ED5" w:rsidP="00F532D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 ANYONE ELSE INVOLVED</w:t>
      </w:r>
    </w:p>
    <w:p w14:paraId="3F023C3F" w14:textId="4DDDBA52" w:rsidR="00643ED5" w:rsidRPr="000F658A" w:rsidRDefault="00643ED5" w:rsidP="00F532DE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IN HARMING YOU</w:t>
      </w:r>
    </w:p>
    <w:p w14:paraId="3B0CAAB8" w14:textId="77777777" w:rsidR="00AF6BC4" w:rsidRDefault="00AF6BC4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03E1D1CE" w14:textId="77777777" w:rsidR="00AF6BC4" w:rsidRDefault="00AF6BC4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6C49742A" w14:textId="30311045" w:rsidR="00BF1B02" w:rsidRDefault="00BF1B02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Dear </w:t>
      </w:r>
      <w:r w:rsidR="0046430D">
        <w:rPr>
          <w:rFonts w:cstheme="minorHAnsi"/>
          <w:color w:val="222222"/>
          <w:sz w:val="24"/>
          <w:szCs w:val="24"/>
          <w:shd w:val="clear" w:color="auto" w:fill="FFFFFF"/>
        </w:rPr>
        <w:t>NAME</w:t>
      </w:r>
      <w:r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, </w:t>
      </w:r>
    </w:p>
    <w:p w14:paraId="699EA223" w14:textId="05BF0C1C" w:rsidR="00A80255" w:rsidRDefault="00A80255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7390E114" w14:textId="77777777" w:rsidR="00A80255" w:rsidRPr="00823305" w:rsidRDefault="00A80255" w:rsidP="00A80255">
      <w:pPr>
        <w:pStyle w:val="NormalWeb"/>
        <w:shd w:val="clear" w:color="auto" w:fill="FFFFFF"/>
        <w:spacing w:before="90" w:beforeAutospacing="0" w:after="90" w:afterAutospacing="0"/>
        <w:jc w:val="center"/>
        <w:rPr>
          <w:b/>
          <w:bCs/>
        </w:rPr>
      </w:pPr>
      <w:r w:rsidRPr="00823305">
        <w:rPr>
          <w:b/>
          <w:bCs/>
        </w:rPr>
        <w:t>Notice to Agent is Notice to Principle and Notice to Principle is Notice to Agent</w:t>
      </w:r>
    </w:p>
    <w:p w14:paraId="1B5E5570" w14:textId="71D7F316" w:rsidR="00BF1B02" w:rsidRPr="000F658A" w:rsidRDefault="00A80255" w:rsidP="00A80255">
      <w:pPr>
        <w:overflowPunct w:val="0"/>
        <w:autoSpaceDE w:val="0"/>
        <w:autoSpaceDN w:val="0"/>
        <w:adjustRightInd w:val="0"/>
        <w:textAlignment w:val="baseline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23305">
        <w:rPr>
          <w:color w:val="FF0000"/>
        </w:rPr>
        <w:t>King James Version - John 8:44</w:t>
      </w:r>
    </w:p>
    <w:p w14:paraId="61538DD1" w14:textId="349BAF23" w:rsidR="00BF1B02" w:rsidRPr="000F658A" w:rsidRDefault="00F532DE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As my Federal Representative it is my will that you exert your</w:t>
      </w:r>
      <w:r w:rsidR="00BF1B02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influence upon the lawlessness </w:t>
      </w:r>
      <w:r w:rsidR="0046430D">
        <w:rPr>
          <w:rFonts w:cstheme="minorHAnsi"/>
          <w:color w:val="222222"/>
          <w:sz w:val="24"/>
          <w:szCs w:val="24"/>
          <w:shd w:val="clear" w:color="auto" w:fill="FFFFFF"/>
        </w:rPr>
        <w:t>which</w:t>
      </w:r>
      <w:r w:rsidR="0046430D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BF1B02" w:rsidRPr="000F658A">
        <w:rPr>
          <w:rFonts w:cstheme="minorHAnsi"/>
          <w:color w:val="222222"/>
          <w:sz w:val="24"/>
          <w:szCs w:val="24"/>
          <w:shd w:val="clear" w:color="auto" w:fill="FFFFFF"/>
        </w:rPr>
        <w:t>the Morrison Government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BF1B02" w:rsidRPr="000F658A">
        <w:rPr>
          <w:rFonts w:cstheme="minorHAnsi"/>
          <w:color w:val="222222"/>
          <w:sz w:val="24"/>
          <w:szCs w:val="24"/>
          <w:shd w:val="clear" w:color="auto" w:fill="FFFFFF"/>
        </w:rPr>
        <w:t>is allowing State thugs dressed as Police in Queensland</w:t>
      </w:r>
      <w:r w:rsidR="00714940" w:rsidRPr="000F658A">
        <w:rPr>
          <w:rFonts w:cstheme="minorHAnsi"/>
          <w:color w:val="222222"/>
          <w:sz w:val="24"/>
          <w:szCs w:val="24"/>
          <w:shd w:val="clear" w:color="auto" w:fill="FFFFFF"/>
        </w:rPr>
        <w:t>, New South Wales and Victoria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attack innocent members of the Commonwealth of Australia with what appears to be impunity</w:t>
      </w:r>
      <w:r w:rsidR="00BF1B02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. </w:t>
      </w:r>
    </w:p>
    <w:p w14:paraId="356667CC" w14:textId="34A8D17B" w:rsidR="00BF1B02" w:rsidRPr="000F658A" w:rsidRDefault="00BF1B02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4B792364" w14:textId="2F50E6BE" w:rsidR="00BF1B02" w:rsidRPr="000F658A" w:rsidRDefault="00BF1B02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The lawlessness </w:t>
      </w:r>
      <w:r w:rsidR="007F36A0">
        <w:rPr>
          <w:rFonts w:cstheme="minorHAnsi"/>
          <w:color w:val="222222"/>
          <w:sz w:val="24"/>
          <w:szCs w:val="24"/>
          <w:shd w:val="clear" w:color="auto" w:fill="FFFFFF"/>
        </w:rPr>
        <w:t>being perpetrated by the</w:t>
      </w:r>
      <w:r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Queensland</w:t>
      </w:r>
      <w:r w:rsidR="007F36A0">
        <w:rPr>
          <w:rFonts w:cstheme="minorHAnsi"/>
          <w:color w:val="222222"/>
          <w:sz w:val="24"/>
          <w:szCs w:val="24"/>
          <w:shd w:val="clear" w:color="auto" w:fill="FFFFFF"/>
        </w:rPr>
        <w:t xml:space="preserve"> police enforcing the Covid restrictions</w:t>
      </w:r>
      <w:r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is abominable. </w:t>
      </w:r>
      <w:r w:rsidR="00143E42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On </w:t>
      </w:r>
      <w:r w:rsidR="0046430D">
        <w:rPr>
          <w:rFonts w:cstheme="minorHAnsi"/>
          <w:color w:val="222222"/>
          <w:sz w:val="24"/>
          <w:szCs w:val="24"/>
          <w:shd w:val="clear" w:color="auto" w:fill="FFFFFF"/>
        </w:rPr>
        <w:t>DATE [Describe what happened and why you were fined under the covid scam. Be precise and as clear as possible.]</w:t>
      </w:r>
      <w:r w:rsidR="00143E42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I am reporting a crime to you</w:t>
      </w:r>
      <w:r w:rsidR="007F36A0">
        <w:rPr>
          <w:rFonts w:cstheme="minorHAnsi"/>
          <w:color w:val="222222"/>
          <w:sz w:val="24"/>
          <w:szCs w:val="24"/>
          <w:shd w:val="clear" w:color="auto" w:fill="FFFFFF"/>
        </w:rPr>
        <w:t>,</w:t>
      </w:r>
      <w:r w:rsidR="00143E42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and you have an obligation to pursue a remedy for this constituent of yours. </w:t>
      </w:r>
    </w:p>
    <w:p w14:paraId="12CAAF6A" w14:textId="04B83D38" w:rsidR="00143E42" w:rsidRPr="000F658A" w:rsidRDefault="00143E42" w:rsidP="00F45598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1408C2F9" w14:textId="77777777" w:rsidR="0046430D" w:rsidRDefault="00143E42" w:rsidP="003D5A7B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0F658A">
        <w:rPr>
          <w:rFonts w:cstheme="minorHAnsi"/>
          <w:color w:val="222222"/>
          <w:sz w:val="24"/>
          <w:szCs w:val="24"/>
          <w:shd w:val="clear" w:color="auto" w:fill="FFFFFF"/>
        </w:rPr>
        <w:t>By S</w:t>
      </w:r>
      <w:r w:rsidR="007F36A0">
        <w:rPr>
          <w:rFonts w:cstheme="minorHAnsi"/>
          <w:color w:val="222222"/>
          <w:sz w:val="24"/>
          <w:szCs w:val="24"/>
          <w:shd w:val="clear" w:color="auto" w:fill="FFFFFF"/>
        </w:rPr>
        <w:t>.</w:t>
      </w:r>
      <w:r w:rsidRPr="000F658A">
        <w:rPr>
          <w:rFonts w:cstheme="minorHAnsi"/>
          <w:color w:val="222222"/>
          <w:sz w:val="24"/>
          <w:szCs w:val="24"/>
          <w:shd w:val="clear" w:color="auto" w:fill="FFFFFF"/>
        </w:rPr>
        <w:t>8 Australian Federal Police Act 1979, the</w:t>
      </w:r>
      <w:r w:rsidR="00D44070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Australian Federal Police when they receive a Complaint from an elected Official, have an obligation to act upon it, and protect that elected official from a potential challenge to them, under the </w:t>
      </w:r>
      <w:r w:rsidR="005F5856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Common Informers </w:t>
      </w:r>
      <w:r w:rsidR="00A5430C" w:rsidRPr="000F658A">
        <w:rPr>
          <w:rFonts w:cstheme="minorHAnsi"/>
          <w:color w:val="222222"/>
          <w:sz w:val="24"/>
          <w:szCs w:val="24"/>
          <w:shd w:val="clear" w:color="auto" w:fill="FFFFFF"/>
        </w:rPr>
        <w:t>(Parliamentary Disqualification) Act 1975, by acting on a complaint. S</w:t>
      </w:r>
      <w:r w:rsidR="007F36A0">
        <w:rPr>
          <w:rFonts w:cstheme="minorHAnsi"/>
          <w:color w:val="222222"/>
          <w:sz w:val="24"/>
          <w:szCs w:val="24"/>
          <w:shd w:val="clear" w:color="auto" w:fill="FFFFFF"/>
        </w:rPr>
        <w:t>.</w:t>
      </w:r>
      <w:r w:rsidR="00A5430C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 44 (ii) Constitution materially reads: is attainted of treason. Treason has been defined in the Criminal Code Act 1995 (</w:t>
      </w:r>
      <w:proofErr w:type="spellStart"/>
      <w:r w:rsidR="00A5430C" w:rsidRPr="000F658A">
        <w:rPr>
          <w:rFonts w:cstheme="minorHAnsi"/>
          <w:color w:val="222222"/>
          <w:sz w:val="24"/>
          <w:szCs w:val="24"/>
          <w:shd w:val="clear" w:color="auto" w:fill="FFFFFF"/>
        </w:rPr>
        <w:t>Cth</w:t>
      </w:r>
      <w:proofErr w:type="spellEnd"/>
      <w:r w:rsidR="00A5430C" w:rsidRPr="000F658A">
        <w:rPr>
          <w:rFonts w:cstheme="minorHAnsi"/>
          <w:color w:val="222222"/>
          <w:sz w:val="24"/>
          <w:szCs w:val="24"/>
          <w:shd w:val="clear" w:color="auto" w:fill="FFFFFF"/>
        </w:rPr>
        <w:t xml:space="preserve">) as killing the Sovereign, but treachery carries the same penalty. </w:t>
      </w:r>
      <w:bookmarkStart w:id="0" w:name="_Toc63237846"/>
    </w:p>
    <w:p w14:paraId="57A33A1C" w14:textId="77777777" w:rsidR="0046430D" w:rsidRDefault="0046430D" w:rsidP="003D5A7B">
      <w:pPr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17B6939B" w14:textId="2F2C7578" w:rsidR="00A80255" w:rsidRDefault="003D5A7B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A80255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S</w:t>
      </w:r>
      <w:r w:rsidR="00A5430C" w:rsidRPr="00A80255">
        <w:rPr>
          <w:rStyle w:val="charsectno"/>
          <w:rFonts w:cstheme="minorHAnsi"/>
          <w:b/>
          <w:bCs/>
          <w:color w:val="000000"/>
          <w:sz w:val="24"/>
          <w:szCs w:val="24"/>
        </w:rPr>
        <w:t>80.1AC </w:t>
      </w:r>
      <w:r w:rsidR="00A5430C" w:rsidRPr="00A80255">
        <w:rPr>
          <w:rFonts w:cstheme="minorHAnsi"/>
          <w:b/>
          <w:bCs/>
          <w:color w:val="000000"/>
          <w:sz w:val="24"/>
          <w:szCs w:val="24"/>
        </w:rPr>
        <w:t>Treachery</w:t>
      </w:r>
      <w:bookmarkEnd w:id="0"/>
      <w:r w:rsidRPr="000F658A">
        <w:rPr>
          <w:rFonts w:cstheme="minorHAnsi"/>
          <w:color w:val="000000"/>
          <w:sz w:val="24"/>
          <w:szCs w:val="24"/>
        </w:rPr>
        <w:t xml:space="preserve"> </w:t>
      </w:r>
      <w:r w:rsidR="00A80255">
        <w:rPr>
          <w:rFonts w:cstheme="minorHAnsi"/>
          <w:color w:val="000000"/>
          <w:sz w:val="24"/>
          <w:szCs w:val="24"/>
        </w:rPr>
        <w:t>-</w:t>
      </w:r>
      <w:r w:rsidRPr="000F658A">
        <w:rPr>
          <w:rFonts w:cstheme="minorHAnsi"/>
          <w:color w:val="000000"/>
          <w:sz w:val="24"/>
          <w:szCs w:val="24"/>
        </w:rPr>
        <w:t xml:space="preserve"> </w:t>
      </w:r>
      <w:r w:rsidR="00A5430C" w:rsidRPr="000F658A">
        <w:rPr>
          <w:rFonts w:cstheme="minorHAnsi"/>
          <w:color w:val="000000"/>
          <w:sz w:val="24"/>
          <w:szCs w:val="24"/>
        </w:rPr>
        <w:t>A person commits an offence if:</w:t>
      </w:r>
      <w:r w:rsidRPr="000F658A">
        <w:rPr>
          <w:rFonts w:cstheme="minorHAnsi"/>
          <w:color w:val="000000"/>
          <w:sz w:val="24"/>
          <w:szCs w:val="24"/>
        </w:rPr>
        <w:t xml:space="preserve"> </w:t>
      </w:r>
    </w:p>
    <w:p w14:paraId="1836C180" w14:textId="77777777" w:rsidR="00A80255" w:rsidRDefault="00A5430C" w:rsidP="00A80255">
      <w:pPr>
        <w:pStyle w:val="ListParagraph"/>
        <w:numPr>
          <w:ilvl w:val="0"/>
          <w:numId w:val="2"/>
        </w:numPr>
        <w:spacing w:after="0"/>
        <w:rPr>
          <w:rFonts w:cstheme="minorHAnsi"/>
          <w:color w:val="000000"/>
          <w:sz w:val="24"/>
          <w:szCs w:val="24"/>
        </w:rPr>
      </w:pPr>
      <w:r w:rsidRPr="00A80255">
        <w:rPr>
          <w:rFonts w:cstheme="minorHAnsi"/>
          <w:color w:val="000000"/>
          <w:sz w:val="24"/>
          <w:szCs w:val="24"/>
        </w:rPr>
        <w:t>the person engages in conduct; an</w:t>
      </w:r>
      <w:r w:rsidR="003D5A7B" w:rsidRPr="00A80255">
        <w:rPr>
          <w:rFonts w:cstheme="minorHAnsi"/>
          <w:color w:val="000000"/>
          <w:sz w:val="24"/>
          <w:szCs w:val="24"/>
        </w:rPr>
        <w:t>d</w:t>
      </w:r>
    </w:p>
    <w:p w14:paraId="1B464ADB" w14:textId="77777777" w:rsidR="00A80255" w:rsidRDefault="00A5430C" w:rsidP="00A80255">
      <w:pPr>
        <w:pStyle w:val="ListParagraph"/>
        <w:numPr>
          <w:ilvl w:val="0"/>
          <w:numId w:val="2"/>
        </w:numPr>
        <w:spacing w:after="0"/>
        <w:rPr>
          <w:rFonts w:cstheme="minorHAnsi"/>
          <w:color w:val="000000"/>
          <w:sz w:val="24"/>
          <w:szCs w:val="24"/>
        </w:rPr>
      </w:pPr>
      <w:r w:rsidRPr="00A80255">
        <w:rPr>
          <w:rFonts w:cstheme="minorHAnsi"/>
          <w:color w:val="000000"/>
          <w:sz w:val="24"/>
          <w:szCs w:val="24"/>
        </w:rPr>
        <w:t>the conduct involves the use of force or violence; and</w:t>
      </w:r>
    </w:p>
    <w:p w14:paraId="5AE6ABDA" w14:textId="50DBCCA2" w:rsidR="00A80255" w:rsidRPr="00A80255" w:rsidRDefault="00A5430C" w:rsidP="00A80255">
      <w:pPr>
        <w:pStyle w:val="ListParagraph"/>
        <w:numPr>
          <w:ilvl w:val="0"/>
          <w:numId w:val="2"/>
        </w:numPr>
        <w:spacing w:after="0"/>
        <w:rPr>
          <w:rFonts w:cstheme="minorHAnsi"/>
          <w:color w:val="000000"/>
          <w:sz w:val="24"/>
          <w:szCs w:val="24"/>
        </w:rPr>
      </w:pPr>
      <w:r w:rsidRPr="00A80255">
        <w:rPr>
          <w:rFonts w:cstheme="minorHAnsi"/>
          <w:color w:val="000000"/>
          <w:sz w:val="24"/>
          <w:szCs w:val="24"/>
        </w:rPr>
        <w:t>the person engages in the conduct with the intention of overthrowing:</w:t>
      </w:r>
    </w:p>
    <w:p w14:paraId="4F850666" w14:textId="77777777" w:rsidR="00A80255" w:rsidRDefault="00A5430C" w:rsidP="00A80255">
      <w:pPr>
        <w:pStyle w:val="ListParagraph"/>
        <w:numPr>
          <w:ilvl w:val="0"/>
          <w:numId w:val="3"/>
        </w:numPr>
        <w:spacing w:after="0"/>
        <w:rPr>
          <w:rFonts w:cstheme="minorHAnsi"/>
          <w:color w:val="000000"/>
          <w:sz w:val="24"/>
          <w:szCs w:val="24"/>
        </w:rPr>
      </w:pPr>
      <w:r w:rsidRPr="00A80255">
        <w:rPr>
          <w:rFonts w:cstheme="minorHAnsi"/>
          <w:color w:val="000000"/>
          <w:sz w:val="24"/>
          <w:szCs w:val="24"/>
        </w:rPr>
        <w:t>the Constitution; or</w:t>
      </w:r>
    </w:p>
    <w:p w14:paraId="397DDCB9" w14:textId="1A28386C" w:rsidR="00A80255" w:rsidRDefault="00A5430C" w:rsidP="00A80255">
      <w:pPr>
        <w:pStyle w:val="ListParagraph"/>
        <w:numPr>
          <w:ilvl w:val="0"/>
          <w:numId w:val="3"/>
        </w:numPr>
        <w:spacing w:after="0"/>
        <w:rPr>
          <w:rFonts w:cstheme="minorHAnsi"/>
          <w:color w:val="000000"/>
          <w:sz w:val="24"/>
          <w:szCs w:val="24"/>
        </w:rPr>
      </w:pPr>
      <w:r w:rsidRPr="00A80255">
        <w:rPr>
          <w:rFonts w:cstheme="minorHAnsi"/>
          <w:color w:val="000000"/>
          <w:sz w:val="24"/>
          <w:szCs w:val="24"/>
        </w:rPr>
        <w:t>the Government of the Commonwealth, of a State</w:t>
      </w:r>
      <w:r w:rsidR="00A80255">
        <w:rPr>
          <w:rFonts w:cstheme="minorHAnsi"/>
          <w:color w:val="000000"/>
          <w:sz w:val="24"/>
          <w:szCs w:val="24"/>
        </w:rPr>
        <w:t>,</w:t>
      </w:r>
      <w:r w:rsidRPr="00A80255">
        <w:rPr>
          <w:rFonts w:cstheme="minorHAnsi"/>
          <w:color w:val="000000"/>
          <w:sz w:val="24"/>
          <w:szCs w:val="24"/>
        </w:rPr>
        <w:t xml:space="preserve"> or of a Territory; or</w:t>
      </w:r>
    </w:p>
    <w:p w14:paraId="306BD196" w14:textId="77777777" w:rsidR="00A80255" w:rsidRDefault="00A5430C" w:rsidP="00A80255">
      <w:pPr>
        <w:pStyle w:val="ListParagraph"/>
        <w:numPr>
          <w:ilvl w:val="0"/>
          <w:numId w:val="3"/>
        </w:numPr>
        <w:spacing w:after="0"/>
        <w:rPr>
          <w:rFonts w:cstheme="minorHAnsi"/>
          <w:color w:val="000000"/>
          <w:sz w:val="24"/>
          <w:szCs w:val="24"/>
        </w:rPr>
      </w:pPr>
      <w:r w:rsidRPr="00A80255">
        <w:rPr>
          <w:rFonts w:cstheme="minorHAnsi"/>
          <w:color w:val="000000"/>
          <w:sz w:val="24"/>
          <w:szCs w:val="24"/>
        </w:rPr>
        <w:t>the lawful authority of the Government of the Commonwealth</w:t>
      </w:r>
    </w:p>
    <w:p w14:paraId="40D9FCE1" w14:textId="77777777" w:rsidR="00A80255" w:rsidRPr="00A80255" w:rsidRDefault="00A80255" w:rsidP="00A80255">
      <w:pPr>
        <w:spacing w:after="0"/>
        <w:ind w:left="720"/>
        <w:rPr>
          <w:rFonts w:cstheme="minorHAnsi"/>
          <w:color w:val="000000"/>
          <w:sz w:val="24"/>
          <w:szCs w:val="24"/>
        </w:rPr>
      </w:pPr>
    </w:p>
    <w:p w14:paraId="35597D00" w14:textId="065C3885" w:rsidR="00A5430C" w:rsidRPr="00A80255" w:rsidRDefault="00A5430C" w:rsidP="00A80255">
      <w:pPr>
        <w:spacing w:after="0"/>
        <w:ind w:left="720"/>
        <w:rPr>
          <w:rFonts w:cstheme="minorHAnsi"/>
          <w:color w:val="000000"/>
          <w:sz w:val="24"/>
          <w:szCs w:val="24"/>
        </w:rPr>
      </w:pPr>
      <w:r w:rsidRPr="007F36A0">
        <w:rPr>
          <w:rFonts w:cstheme="minorHAnsi"/>
          <w:b/>
          <w:bCs/>
          <w:color w:val="000000"/>
          <w:sz w:val="24"/>
          <w:szCs w:val="24"/>
        </w:rPr>
        <w:t>Note 1:</w:t>
      </w:r>
      <w:r w:rsidRPr="00A80255">
        <w:rPr>
          <w:rFonts w:cstheme="minorHAnsi"/>
          <w:color w:val="000000"/>
          <w:sz w:val="24"/>
          <w:szCs w:val="24"/>
        </w:rPr>
        <w:t>       There is a defence in section 80.3 for acts done in good faith.</w:t>
      </w:r>
      <w:r w:rsidR="003D5A7B" w:rsidRPr="00A80255">
        <w:rPr>
          <w:rFonts w:cstheme="minorHAnsi"/>
          <w:color w:val="000000"/>
          <w:sz w:val="24"/>
          <w:szCs w:val="24"/>
        </w:rPr>
        <w:br/>
      </w:r>
      <w:r w:rsidRPr="007F36A0">
        <w:rPr>
          <w:rFonts w:cstheme="minorHAnsi"/>
          <w:b/>
          <w:bCs/>
          <w:color w:val="000000"/>
          <w:sz w:val="24"/>
          <w:szCs w:val="24"/>
        </w:rPr>
        <w:t>Note 2:</w:t>
      </w:r>
      <w:r w:rsidRPr="00A80255">
        <w:rPr>
          <w:rFonts w:cstheme="minorHAnsi"/>
          <w:color w:val="000000"/>
          <w:sz w:val="24"/>
          <w:szCs w:val="24"/>
        </w:rPr>
        <w:t>       If a body corporate is convicted of an offence against</w:t>
      </w:r>
      <w:r w:rsidR="007F36A0">
        <w:rPr>
          <w:rFonts w:cstheme="minorHAnsi"/>
          <w:color w:val="000000"/>
          <w:sz w:val="24"/>
          <w:szCs w:val="24"/>
        </w:rPr>
        <w:t xml:space="preserve"> </w:t>
      </w:r>
      <w:r w:rsidRPr="00A80255">
        <w:rPr>
          <w:rFonts w:cstheme="minorHAnsi"/>
          <w:color w:val="000000"/>
          <w:sz w:val="24"/>
          <w:szCs w:val="24"/>
        </w:rPr>
        <w:t>subsection (1), </w:t>
      </w:r>
      <w:hyperlink r:id="rId7" w:history="1">
        <w:r w:rsidRPr="00A80255">
          <w:rPr>
            <w:rStyle w:val="Hyperlink"/>
            <w:rFonts w:cstheme="minorHAnsi"/>
            <w:sz w:val="24"/>
            <w:szCs w:val="24"/>
          </w:rPr>
          <w:t>subsection 4B(3)</w:t>
        </w:r>
      </w:hyperlink>
      <w:r w:rsidRPr="00A80255">
        <w:rPr>
          <w:rFonts w:cstheme="minorHAnsi"/>
          <w:color w:val="000000"/>
          <w:sz w:val="24"/>
          <w:szCs w:val="24"/>
        </w:rPr>
        <w:t> of the </w:t>
      </w:r>
      <w:hyperlink r:id="rId8" w:history="1">
        <w:r w:rsidRPr="00A80255">
          <w:rPr>
            <w:rStyle w:val="Hyperlink"/>
            <w:rFonts w:cstheme="minorHAnsi"/>
            <w:i/>
            <w:iCs/>
            <w:sz w:val="24"/>
            <w:szCs w:val="24"/>
          </w:rPr>
          <w:t>Crimes Act 1914</w:t>
        </w:r>
      </w:hyperlink>
      <w:r w:rsidRPr="00A80255">
        <w:rPr>
          <w:rFonts w:cstheme="minorHAnsi"/>
          <w:i/>
          <w:iCs/>
          <w:color w:val="000000"/>
          <w:sz w:val="24"/>
          <w:szCs w:val="24"/>
        </w:rPr>
        <w:t> </w:t>
      </w:r>
      <w:r w:rsidRPr="00A80255">
        <w:rPr>
          <w:rFonts w:cstheme="minorHAnsi"/>
          <w:color w:val="000000"/>
          <w:sz w:val="24"/>
          <w:szCs w:val="24"/>
        </w:rPr>
        <w:t xml:space="preserve">allows a court to impose a </w:t>
      </w:r>
      <w:r w:rsidRPr="00A80255">
        <w:rPr>
          <w:rFonts w:cstheme="minorHAnsi"/>
          <w:color w:val="000000"/>
          <w:sz w:val="24"/>
          <w:szCs w:val="24"/>
        </w:rPr>
        <w:lastRenderedPageBreak/>
        <w:t>fine of up to 10,000 penalty units.</w:t>
      </w:r>
      <w:r w:rsidR="003D5A7B" w:rsidRPr="00A80255">
        <w:rPr>
          <w:rFonts w:cstheme="minorHAnsi"/>
          <w:color w:val="000000"/>
          <w:sz w:val="24"/>
          <w:szCs w:val="24"/>
        </w:rPr>
        <w:t xml:space="preserve"> ($2,100,000 for a corporation, $420,000 for an individual.) </w:t>
      </w:r>
      <w:r w:rsidR="003D5A7B" w:rsidRPr="00A80255">
        <w:rPr>
          <w:rFonts w:cstheme="minorHAnsi"/>
          <w:color w:val="000000"/>
          <w:sz w:val="24"/>
          <w:szCs w:val="24"/>
        </w:rPr>
        <w:br/>
      </w:r>
      <w:r w:rsidRPr="00A80255">
        <w:rPr>
          <w:rFonts w:cstheme="minorHAnsi"/>
          <w:b/>
          <w:bCs/>
          <w:color w:val="000000"/>
          <w:sz w:val="24"/>
          <w:szCs w:val="24"/>
        </w:rPr>
        <w:t xml:space="preserve">Penalty:  </w:t>
      </w:r>
      <w:r w:rsidRPr="00A80255">
        <w:rPr>
          <w:rFonts w:cstheme="minorHAnsi"/>
          <w:color w:val="000000"/>
          <w:sz w:val="24"/>
          <w:szCs w:val="24"/>
        </w:rPr>
        <w:t>Imprisonment for life.</w:t>
      </w:r>
      <w:r w:rsidR="003D5A7B" w:rsidRPr="00A80255">
        <w:rPr>
          <w:rFonts w:cstheme="minorHAnsi"/>
          <w:color w:val="000000"/>
          <w:sz w:val="24"/>
          <w:szCs w:val="24"/>
        </w:rPr>
        <w:t xml:space="preserve"> (25 years) </w:t>
      </w:r>
    </w:p>
    <w:p w14:paraId="20A56239" w14:textId="03B5E706" w:rsidR="003D5A7B" w:rsidRPr="000F658A" w:rsidRDefault="003D5A7B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6AA818BC" w14:textId="54B94F2F" w:rsidR="00A80255" w:rsidRDefault="006B2C42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color w:val="000000"/>
          <w:sz w:val="24"/>
          <w:szCs w:val="24"/>
        </w:rPr>
        <w:t xml:space="preserve">Your colleague, the Hon </w:t>
      </w:r>
      <w:r w:rsidR="0046430D">
        <w:rPr>
          <w:rFonts w:cstheme="minorHAnsi"/>
          <w:color w:val="000000"/>
          <w:sz w:val="24"/>
          <w:szCs w:val="24"/>
        </w:rPr>
        <w:t>NAME</w:t>
      </w:r>
      <w:r w:rsidRPr="000F658A">
        <w:rPr>
          <w:rFonts w:cstheme="minorHAnsi"/>
          <w:color w:val="000000"/>
          <w:sz w:val="24"/>
          <w:szCs w:val="24"/>
        </w:rPr>
        <w:t xml:space="preserve"> MP, Member for </w:t>
      </w:r>
      <w:r w:rsidR="0046430D">
        <w:rPr>
          <w:rFonts w:cstheme="minorHAnsi"/>
          <w:color w:val="000000"/>
          <w:sz w:val="24"/>
          <w:szCs w:val="24"/>
        </w:rPr>
        <w:t>ELECTORAL REGION</w:t>
      </w:r>
      <w:r w:rsidRPr="000F658A">
        <w:rPr>
          <w:rFonts w:cstheme="minorHAnsi"/>
          <w:color w:val="000000"/>
          <w:sz w:val="24"/>
          <w:szCs w:val="24"/>
        </w:rPr>
        <w:t xml:space="preserve">, </w:t>
      </w:r>
      <w:r w:rsidR="00714940" w:rsidRPr="000F658A">
        <w:rPr>
          <w:rFonts w:cstheme="minorHAnsi"/>
          <w:color w:val="000000"/>
          <w:sz w:val="24"/>
          <w:szCs w:val="24"/>
        </w:rPr>
        <w:t xml:space="preserve">is Police. It seems as if Prime Minister Morrison is </w:t>
      </w:r>
      <w:r w:rsidR="00F532DE">
        <w:rPr>
          <w:rFonts w:cstheme="minorHAnsi"/>
          <w:color w:val="000000"/>
          <w:sz w:val="24"/>
          <w:szCs w:val="24"/>
        </w:rPr>
        <w:t xml:space="preserve">either </w:t>
      </w:r>
      <w:r w:rsidR="00714940" w:rsidRPr="000F658A">
        <w:rPr>
          <w:rFonts w:cstheme="minorHAnsi"/>
          <w:color w:val="000000"/>
          <w:sz w:val="24"/>
          <w:szCs w:val="24"/>
        </w:rPr>
        <w:t xml:space="preserve">being advised very badly, or is compromised, and either bribed or being blackmailed, not to enforce the Commonwealth of Australia Constitution Act 1900 and Constitution or Laws of the Commonwealth. </w:t>
      </w:r>
    </w:p>
    <w:p w14:paraId="54B77B06" w14:textId="77777777" w:rsidR="00A80255" w:rsidRDefault="00A80255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746C7B23" w14:textId="45ADF62F" w:rsidR="003D5A7B" w:rsidRPr="000F658A" w:rsidRDefault="00714940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color w:val="000000"/>
          <w:sz w:val="24"/>
          <w:szCs w:val="24"/>
        </w:rPr>
        <w:t xml:space="preserve">The State of Queensland and other States </w:t>
      </w:r>
      <w:r w:rsidR="00A034DC" w:rsidRPr="000F658A">
        <w:rPr>
          <w:rFonts w:cstheme="minorHAnsi"/>
          <w:color w:val="000000"/>
          <w:sz w:val="24"/>
          <w:szCs w:val="24"/>
        </w:rPr>
        <w:t>are</w:t>
      </w:r>
      <w:r w:rsidRPr="000F658A">
        <w:rPr>
          <w:rFonts w:cstheme="minorHAnsi"/>
          <w:color w:val="000000"/>
          <w:sz w:val="24"/>
          <w:szCs w:val="24"/>
        </w:rPr>
        <w:t xml:space="preserve"> ignoring S</w:t>
      </w:r>
      <w:r w:rsidR="007F36A0">
        <w:rPr>
          <w:rFonts w:cstheme="minorHAnsi"/>
          <w:color w:val="000000"/>
          <w:sz w:val="24"/>
          <w:szCs w:val="24"/>
        </w:rPr>
        <w:t>.</w:t>
      </w:r>
      <w:r w:rsidRPr="000F658A">
        <w:rPr>
          <w:rFonts w:cstheme="minorHAnsi"/>
          <w:color w:val="000000"/>
          <w:sz w:val="24"/>
          <w:szCs w:val="24"/>
        </w:rPr>
        <w:t xml:space="preserve">268:12 Criminal Code Act 1995 (CTH) with impunity, and using thuggery to enforce what is increasingly recognised as a confidence trick by certain members of the elite medical profession, big pharma and big business. </w:t>
      </w:r>
      <w:r w:rsidR="00F532DE">
        <w:rPr>
          <w:rFonts w:cstheme="minorHAnsi"/>
          <w:color w:val="000000"/>
          <w:sz w:val="24"/>
          <w:szCs w:val="24"/>
        </w:rPr>
        <w:t>The penalty for breaking this law</w:t>
      </w:r>
      <w:r w:rsidRPr="000F658A">
        <w:rPr>
          <w:rFonts w:cstheme="minorHAnsi"/>
          <w:color w:val="000000"/>
          <w:sz w:val="24"/>
          <w:szCs w:val="24"/>
        </w:rPr>
        <w:t xml:space="preserve"> carries seventeen years in prison, and a personal penalty for Police of $214,000 and $1,071,000 for the body corporate registered in the United States of America that employs them. </w:t>
      </w:r>
    </w:p>
    <w:p w14:paraId="1B70331E" w14:textId="20F97A57" w:rsidR="002104A4" w:rsidRPr="000F658A" w:rsidRDefault="002104A4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185FD3FF" w14:textId="3A5EF48D" w:rsidR="00223B04" w:rsidRDefault="002104A4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color w:val="000000"/>
          <w:sz w:val="24"/>
          <w:szCs w:val="24"/>
        </w:rPr>
        <w:t>Your Federal Court of Australia is a criminal organisation that refuses to accept the S</w:t>
      </w:r>
      <w:r w:rsidR="007F36A0">
        <w:rPr>
          <w:rFonts w:cstheme="minorHAnsi"/>
          <w:color w:val="000000"/>
          <w:sz w:val="24"/>
          <w:szCs w:val="24"/>
        </w:rPr>
        <w:t>.</w:t>
      </w:r>
      <w:r w:rsidRPr="000F658A">
        <w:rPr>
          <w:rFonts w:cstheme="minorHAnsi"/>
          <w:color w:val="000000"/>
          <w:sz w:val="24"/>
          <w:szCs w:val="24"/>
        </w:rPr>
        <w:t>13 Crimes Act 1914 (</w:t>
      </w:r>
      <w:proofErr w:type="spellStart"/>
      <w:r w:rsidRPr="000F658A">
        <w:rPr>
          <w:rFonts w:cstheme="minorHAnsi"/>
          <w:color w:val="000000"/>
          <w:sz w:val="24"/>
          <w:szCs w:val="24"/>
        </w:rPr>
        <w:t>Cth</w:t>
      </w:r>
      <w:proofErr w:type="spellEnd"/>
      <w:r w:rsidRPr="000F658A">
        <w:rPr>
          <w:rFonts w:cstheme="minorHAnsi"/>
          <w:color w:val="000000"/>
          <w:sz w:val="24"/>
          <w:szCs w:val="24"/>
        </w:rPr>
        <w:t xml:space="preserve">) creates in an individual a right of action to enforce the Laws of the Commonwealth. The National Registrars in it </w:t>
      </w:r>
      <w:r w:rsidR="00A034DC" w:rsidRPr="000F658A">
        <w:rPr>
          <w:rFonts w:cstheme="minorHAnsi"/>
          <w:color w:val="000000"/>
          <w:sz w:val="24"/>
          <w:szCs w:val="24"/>
        </w:rPr>
        <w:t>are</w:t>
      </w:r>
      <w:r w:rsidRPr="000F658A">
        <w:rPr>
          <w:rFonts w:cstheme="minorHAnsi"/>
          <w:color w:val="000000"/>
          <w:sz w:val="24"/>
          <w:szCs w:val="24"/>
        </w:rPr>
        <w:t xml:space="preserve"> using Rule 2.26 of the </w:t>
      </w:r>
      <w:r w:rsidRPr="000F658A">
        <w:rPr>
          <w:rFonts w:cstheme="minorHAnsi"/>
          <w:i/>
          <w:iCs/>
          <w:color w:val="000000"/>
          <w:sz w:val="24"/>
          <w:szCs w:val="24"/>
        </w:rPr>
        <w:t>Federal l Court Rules 2011,</w:t>
      </w:r>
      <w:r w:rsidRPr="000F658A">
        <w:rPr>
          <w:rFonts w:cstheme="minorHAnsi"/>
          <w:color w:val="000000"/>
          <w:sz w:val="24"/>
          <w:szCs w:val="24"/>
        </w:rPr>
        <w:t xml:space="preserve"> to refuse to accept and issue private prosecutions, lodged with them by private individuals. In 2016 the </w:t>
      </w:r>
      <w:r w:rsidRPr="000F658A">
        <w:rPr>
          <w:rFonts w:cstheme="minorHAnsi"/>
          <w:i/>
          <w:iCs/>
          <w:color w:val="000000"/>
          <w:sz w:val="24"/>
          <w:szCs w:val="24"/>
        </w:rPr>
        <w:t>Federal Court (Criminal Proceedings) Rules 2016</w:t>
      </w:r>
      <w:r w:rsidRPr="000F658A">
        <w:rPr>
          <w:rFonts w:cstheme="minorHAnsi"/>
          <w:color w:val="000000"/>
          <w:sz w:val="24"/>
          <w:szCs w:val="24"/>
        </w:rPr>
        <w:t xml:space="preserve"> were promulgated, but </w:t>
      </w:r>
      <w:r w:rsidR="0046430D">
        <w:rPr>
          <w:rFonts w:cstheme="minorHAnsi"/>
          <w:color w:val="000000"/>
          <w:sz w:val="24"/>
          <w:szCs w:val="24"/>
        </w:rPr>
        <w:t xml:space="preserve">often </w:t>
      </w:r>
      <w:r w:rsidRPr="000F658A">
        <w:rPr>
          <w:rFonts w:cstheme="minorHAnsi"/>
          <w:color w:val="000000"/>
          <w:sz w:val="24"/>
          <w:szCs w:val="24"/>
        </w:rPr>
        <w:t xml:space="preserve">when I attempted to lodge a Form CP12 and Form CP13 under those Rules, </w:t>
      </w:r>
      <w:r w:rsidR="0046430D">
        <w:rPr>
          <w:rFonts w:cstheme="minorHAnsi"/>
          <w:color w:val="000000"/>
          <w:sz w:val="24"/>
          <w:szCs w:val="24"/>
        </w:rPr>
        <w:t>the people are</w:t>
      </w:r>
      <w:r w:rsidRPr="000F658A">
        <w:rPr>
          <w:rFonts w:cstheme="minorHAnsi"/>
          <w:color w:val="000000"/>
          <w:sz w:val="24"/>
          <w:szCs w:val="24"/>
        </w:rPr>
        <w:t xml:space="preserve"> refused</w:t>
      </w:r>
      <w:r w:rsidR="0046430D">
        <w:rPr>
          <w:rFonts w:cstheme="minorHAnsi"/>
          <w:color w:val="000000"/>
          <w:sz w:val="24"/>
          <w:szCs w:val="24"/>
        </w:rPr>
        <w:t xml:space="preserve"> any access to justice</w:t>
      </w:r>
      <w:r w:rsidRPr="000F658A">
        <w:rPr>
          <w:rFonts w:cstheme="minorHAnsi"/>
          <w:color w:val="000000"/>
          <w:sz w:val="24"/>
          <w:szCs w:val="24"/>
        </w:rPr>
        <w:t xml:space="preserve">. </w:t>
      </w:r>
    </w:p>
    <w:p w14:paraId="5C8BDD78" w14:textId="77777777" w:rsidR="00223B04" w:rsidRDefault="00223B04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7996F8CC" w14:textId="1486F066" w:rsidR="00223B04" w:rsidRDefault="002104A4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color w:val="000000"/>
          <w:sz w:val="24"/>
          <w:szCs w:val="24"/>
        </w:rPr>
        <w:t>In Queensland</w:t>
      </w:r>
      <w:r w:rsidR="00223B04">
        <w:rPr>
          <w:rFonts w:cstheme="minorHAnsi"/>
          <w:color w:val="000000"/>
          <w:sz w:val="24"/>
          <w:szCs w:val="24"/>
        </w:rPr>
        <w:t>,</w:t>
      </w:r>
      <w:r w:rsidRPr="000F658A">
        <w:rPr>
          <w:rFonts w:cstheme="minorHAnsi"/>
          <w:color w:val="000000"/>
          <w:sz w:val="24"/>
          <w:szCs w:val="24"/>
        </w:rPr>
        <w:t xml:space="preserve"> where both the Hon Karen Andrews and yourself reside, S</w:t>
      </w:r>
      <w:r w:rsidR="007F36A0">
        <w:rPr>
          <w:rFonts w:cstheme="minorHAnsi"/>
          <w:color w:val="000000"/>
          <w:sz w:val="24"/>
          <w:szCs w:val="24"/>
        </w:rPr>
        <w:t>.</w:t>
      </w:r>
      <w:r w:rsidRPr="000F658A">
        <w:rPr>
          <w:rFonts w:cstheme="minorHAnsi"/>
          <w:color w:val="000000"/>
          <w:sz w:val="24"/>
          <w:szCs w:val="24"/>
        </w:rPr>
        <w:t>42 and 43 Acts Interpretation Act 1954 (Q) give an absolute right to collect penalties. The Federal Court of Australia</w:t>
      </w:r>
      <w:r w:rsidR="00223B04">
        <w:rPr>
          <w:rFonts w:cstheme="minorHAnsi"/>
          <w:color w:val="000000"/>
          <w:sz w:val="24"/>
          <w:szCs w:val="24"/>
        </w:rPr>
        <w:t>’s</w:t>
      </w:r>
      <w:r w:rsidRPr="000F658A">
        <w:rPr>
          <w:rFonts w:cstheme="minorHAnsi"/>
          <w:color w:val="000000"/>
          <w:sz w:val="24"/>
          <w:szCs w:val="24"/>
        </w:rPr>
        <w:t xml:space="preserve"> refusal to file is an Offence against S</w:t>
      </w:r>
      <w:r w:rsidR="00F532DE">
        <w:rPr>
          <w:rFonts w:cstheme="minorHAnsi"/>
          <w:color w:val="000000"/>
          <w:sz w:val="24"/>
          <w:szCs w:val="24"/>
        </w:rPr>
        <w:t>.</w:t>
      </w:r>
      <w:r w:rsidRPr="000F658A">
        <w:rPr>
          <w:rFonts w:cstheme="minorHAnsi"/>
          <w:color w:val="000000"/>
          <w:sz w:val="24"/>
          <w:szCs w:val="24"/>
        </w:rPr>
        <w:t>44 Crimes Act 1914 (</w:t>
      </w:r>
      <w:proofErr w:type="spellStart"/>
      <w:r w:rsidRPr="000F658A">
        <w:rPr>
          <w:rFonts w:cstheme="minorHAnsi"/>
          <w:color w:val="000000"/>
          <w:sz w:val="24"/>
          <w:szCs w:val="24"/>
        </w:rPr>
        <w:t>Cth</w:t>
      </w:r>
      <w:proofErr w:type="spellEnd"/>
      <w:r w:rsidRPr="000F658A">
        <w:rPr>
          <w:rFonts w:cstheme="minorHAnsi"/>
          <w:color w:val="000000"/>
          <w:sz w:val="24"/>
          <w:szCs w:val="24"/>
        </w:rPr>
        <w:t>). The Australian Federal Police should be asked to accompany me to the Federal Court of Australia Registry in Brisba</w:t>
      </w:r>
      <w:r w:rsidR="00A034DC" w:rsidRPr="000F658A">
        <w:rPr>
          <w:rFonts w:cstheme="minorHAnsi"/>
          <w:color w:val="000000"/>
          <w:sz w:val="24"/>
          <w:szCs w:val="24"/>
        </w:rPr>
        <w:t>n</w:t>
      </w:r>
      <w:r w:rsidRPr="000F658A">
        <w:rPr>
          <w:rFonts w:cstheme="minorHAnsi"/>
          <w:color w:val="000000"/>
          <w:sz w:val="24"/>
          <w:szCs w:val="24"/>
        </w:rPr>
        <w:t xml:space="preserve">e and arrest a National </w:t>
      </w:r>
      <w:r w:rsidR="00A034DC" w:rsidRPr="000F658A">
        <w:rPr>
          <w:rFonts w:cstheme="minorHAnsi"/>
          <w:color w:val="000000"/>
          <w:sz w:val="24"/>
          <w:szCs w:val="24"/>
        </w:rPr>
        <w:t>R</w:t>
      </w:r>
      <w:r w:rsidRPr="000F658A">
        <w:rPr>
          <w:rFonts w:cstheme="minorHAnsi"/>
          <w:color w:val="000000"/>
          <w:sz w:val="24"/>
          <w:szCs w:val="24"/>
        </w:rPr>
        <w:t xml:space="preserve">egistrar if they shall refuse to lodge and seal such documents. </w:t>
      </w:r>
    </w:p>
    <w:p w14:paraId="64484741" w14:textId="77777777" w:rsidR="00223B04" w:rsidRDefault="00223B04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1DD727A9" w14:textId="39AE06DA" w:rsidR="002104A4" w:rsidRPr="000F658A" w:rsidRDefault="00223B04" w:rsidP="003D5A7B">
      <w:pPr>
        <w:spacing w:after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In addition, </w:t>
      </w:r>
      <w:r w:rsidR="0046430D">
        <w:rPr>
          <w:rFonts w:cstheme="minorHAnsi"/>
          <w:color w:val="000000"/>
          <w:sz w:val="24"/>
          <w:szCs w:val="24"/>
        </w:rPr>
        <w:t>my family and I are</w:t>
      </w:r>
      <w:r w:rsidR="00A034DC" w:rsidRPr="000F658A">
        <w:rPr>
          <w:rFonts w:cstheme="minorHAnsi"/>
          <w:color w:val="000000"/>
          <w:sz w:val="24"/>
          <w:szCs w:val="24"/>
        </w:rPr>
        <w:t xml:space="preserve"> entitled to be compensated for this lawless assault </w:t>
      </w:r>
      <w:r>
        <w:rPr>
          <w:rFonts w:cstheme="minorHAnsi"/>
          <w:color w:val="000000"/>
          <w:sz w:val="24"/>
          <w:szCs w:val="24"/>
        </w:rPr>
        <w:t xml:space="preserve">upon </w:t>
      </w:r>
      <w:r w:rsidR="0046430D">
        <w:rPr>
          <w:rFonts w:cstheme="minorHAnsi"/>
          <w:color w:val="000000"/>
          <w:sz w:val="24"/>
          <w:szCs w:val="24"/>
        </w:rPr>
        <w:t>me</w:t>
      </w:r>
      <w:r>
        <w:rPr>
          <w:rFonts w:cstheme="minorHAnsi"/>
          <w:color w:val="000000"/>
          <w:sz w:val="24"/>
          <w:szCs w:val="24"/>
        </w:rPr>
        <w:t xml:space="preserve">, </w:t>
      </w:r>
      <w:r w:rsidR="00A034DC" w:rsidRPr="000F658A">
        <w:rPr>
          <w:rFonts w:cstheme="minorHAnsi"/>
          <w:color w:val="000000"/>
          <w:sz w:val="24"/>
          <w:szCs w:val="24"/>
        </w:rPr>
        <w:t xml:space="preserve">and </w:t>
      </w:r>
      <w:r w:rsidR="007F36A0">
        <w:rPr>
          <w:rFonts w:cstheme="minorHAnsi"/>
          <w:color w:val="000000"/>
          <w:sz w:val="24"/>
          <w:szCs w:val="24"/>
        </w:rPr>
        <w:t xml:space="preserve">the </w:t>
      </w:r>
      <w:r w:rsidR="00A034DC" w:rsidRPr="000F658A">
        <w:rPr>
          <w:rFonts w:cstheme="minorHAnsi"/>
          <w:color w:val="000000"/>
          <w:sz w:val="24"/>
          <w:szCs w:val="24"/>
        </w:rPr>
        <w:t xml:space="preserve">degradation of </w:t>
      </w:r>
      <w:r w:rsidR="0046430D">
        <w:rPr>
          <w:rFonts w:cstheme="minorHAnsi"/>
          <w:color w:val="000000"/>
          <w:sz w:val="24"/>
          <w:szCs w:val="24"/>
        </w:rPr>
        <w:t>my</w:t>
      </w:r>
      <w:r w:rsidR="00A034DC" w:rsidRPr="000F658A">
        <w:rPr>
          <w:rFonts w:cstheme="minorHAnsi"/>
          <w:color w:val="000000"/>
          <w:sz w:val="24"/>
          <w:szCs w:val="24"/>
        </w:rPr>
        <w:t xml:space="preserve"> dignity. </w:t>
      </w:r>
    </w:p>
    <w:p w14:paraId="53769050" w14:textId="068B299A" w:rsidR="00A034DC" w:rsidRPr="000F658A" w:rsidRDefault="00A034DC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23C7B8F0" w14:textId="6449B2F5" w:rsidR="00A034DC" w:rsidRPr="000F658A" w:rsidRDefault="00A034DC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color w:val="000000"/>
          <w:sz w:val="24"/>
          <w:szCs w:val="24"/>
        </w:rPr>
        <w:t xml:space="preserve">Since Hon Karen Andrews MP is an engineer, the machinery of the Commonwealth is broken in its legal capacity and needs fixing. </w:t>
      </w:r>
    </w:p>
    <w:p w14:paraId="7B3F2015" w14:textId="3FBEC47C" w:rsidR="00A034DC" w:rsidRPr="000F658A" w:rsidRDefault="00A034DC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14849075" w14:textId="01188071" w:rsidR="00A034DC" w:rsidRDefault="00A034DC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color w:val="000000"/>
          <w:sz w:val="24"/>
          <w:szCs w:val="24"/>
        </w:rPr>
        <w:t>Perhaps it is time for a female Prime Minister</w:t>
      </w:r>
      <w:r w:rsidR="00FF2607">
        <w:rPr>
          <w:rFonts w:cstheme="minorHAnsi"/>
          <w:color w:val="000000"/>
          <w:sz w:val="24"/>
          <w:szCs w:val="24"/>
        </w:rPr>
        <w:t>; a</w:t>
      </w:r>
      <w:r w:rsidRPr="000F658A">
        <w:rPr>
          <w:rFonts w:cstheme="minorHAnsi"/>
          <w:color w:val="000000"/>
          <w:sz w:val="24"/>
          <w:szCs w:val="24"/>
        </w:rPr>
        <w:t xml:space="preserve"> person who knows what’s right and is not afraid to throw the weight of the Commonwealth around to protect us all. </w:t>
      </w:r>
    </w:p>
    <w:p w14:paraId="6E607725" w14:textId="05C7AD2C" w:rsidR="00223B04" w:rsidRDefault="00223B04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55F09278" w14:textId="35F262D8" w:rsidR="00223B04" w:rsidRPr="00223B04" w:rsidRDefault="00223B04" w:rsidP="00223B04">
      <w:pPr>
        <w:rPr>
          <w:sz w:val="24"/>
          <w:szCs w:val="24"/>
        </w:rPr>
      </w:pPr>
      <w:r w:rsidRPr="00223B04">
        <w:rPr>
          <w:sz w:val="24"/>
          <w:szCs w:val="24"/>
        </w:rPr>
        <w:t xml:space="preserve">I have no desire to exercise my strict legal rights, unless an attempt to fine me further is made, but simply to go about my business free from harassment. If I am forced to defend myself against this criminal conduct, the Magistrates Court probably will not hear the </w:t>
      </w:r>
      <w:r w:rsidRPr="00223B04">
        <w:rPr>
          <w:sz w:val="24"/>
          <w:szCs w:val="24"/>
        </w:rPr>
        <w:lastRenderedPageBreak/>
        <w:t xml:space="preserve">counterclaim, and that would have to be heard in Equity in the Supreme Court, and an account offsetting your demand against mine can be requested.  </w:t>
      </w:r>
    </w:p>
    <w:p w14:paraId="3AFFF2A1" w14:textId="3DAF4BBF" w:rsidR="00434B08" w:rsidRDefault="00434B08" w:rsidP="003D5A7B">
      <w:pPr>
        <w:spacing w:after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 have attached a Fee Schedule which will be used as the basis for calculating any charges should I be forced to respond any further to the fines and harassment I have suffered. These fees will be levied by </w:t>
      </w:r>
      <w:r w:rsidR="0046430D">
        <w:rPr>
          <w:rFonts w:cstheme="minorHAnsi"/>
          <w:color w:val="000000"/>
          <w:sz w:val="24"/>
          <w:szCs w:val="24"/>
        </w:rPr>
        <w:t>me</w:t>
      </w:r>
      <w:r>
        <w:rPr>
          <w:rFonts w:cstheme="minorHAnsi"/>
          <w:color w:val="000000"/>
          <w:sz w:val="24"/>
          <w:szCs w:val="24"/>
        </w:rPr>
        <w:t xml:space="preserve"> individually against </w:t>
      </w:r>
      <w:r w:rsidR="000A6274">
        <w:rPr>
          <w:rFonts w:cstheme="minorHAnsi"/>
          <w:color w:val="000000"/>
          <w:sz w:val="24"/>
          <w:szCs w:val="24"/>
        </w:rPr>
        <w:t xml:space="preserve">each of </w:t>
      </w:r>
      <w:r>
        <w:rPr>
          <w:rFonts w:cstheme="minorHAnsi"/>
          <w:color w:val="000000"/>
          <w:sz w:val="24"/>
          <w:szCs w:val="24"/>
        </w:rPr>
        <w:t xml:space="preserve">those who seek to further harm us. </w:t>
      </w:r>
    </w:p>
    <w:p w14:paraId="4C994CCC" w14:textId="77777777" w:rsidR="00434B08" w:rsidRDefault="00434B08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584B25A8" w14:textId="404B436F" w:rsidR="00223B04" w:rsidRPr="000F658A" w:rsidRDefault="00223B04" w:rsidP="003D5A7B">
      <w:pPr>
        <w:spacing w:after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 require an answer about the status of this matter within seven (7) days</w:t>
      </w:r>
      <w:r w:rsidR="000A6274">
        <w:rPr>
          <w:rFonts w:cstheme="minorHAnsi"/>
          <w:color w:val="000000"/>
          <w:sz w:val="24"/>
          <w:szCs w:val="24"/>
        </w:rPr>
        <w:t>, and I urge you to seek to have these charges, fines, and other vexatious hinderances to our peace of mind dismissed and forever ended</w:t>
      </w:r>
      <w:r w:rsidR="00434B08">
        <w:rPr>
          <w:rFonts w:cstheme="minorHAnsi"/>
          <w:color w:val="000000"/>
          <w:sz w:val="24"/>
          <w:szCs w:val="24"/>
        </w:rPr>
        <w:t xml:space="preserve">. </w:t>
      </w:r>
    </w:p>
    <w:p w14:paraId="304D00F6" w14:textId="152ABACE" w:rsidR="00A034DC" w:rsidRPr="000F658A" w:rsidRDefault="00A034DC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42CE01F4" w14:textId="5E89FDA9" w:rsidR="00A80255" w:rsidRPr="00434B08" w:rsidRDefault="00A80255" w:rsidP="00A80255">
      <w:pPr>
        <w:rPr>
          <w:sz w:val="24"/>
          <w:szCs w:val="24"/>
        </w:rPr>
      </w:pPr>
      <w:r w:rsidRPr="00A80255">
        <w:rPr>
          <w:b/>
          <w:bCs/>
          <w:sz w:val="28"/>
          <w:szCs w:val="28"/>
        </w:rPr>
        <w:t>With Just Cause and Without Vexation</w:t>
      </w:r>
    </w:p>
    <w:p w14:paraId="16B4872F" w14:textId="0D48F43A" w:rsidR="00A80255" w:rsidRPr="00434B08" w:rsidRDefault="00A80255" w:rsidP="00434B08">
      <w:pPr>
        <w:ind w:left="5040"/>
        <w:rPr>
          <w:sz w:val="24"/>
          <w:szCs w:val="24"/>
        </w:rPr>
      </w:pPr>
      <w:r w:rsidRPr="00434B08">
        <w:rPr>
          <w:sz w:val="24"/>
          <w:szCs w:val="24"/>
        </w:rPr>
        <w:t xml:space="preserve">Yours in the utmost of good faith,  </w:t>
      </w:r>
    </w:p>
    <w:p w14:paraId="516049DA" w14:textId="2B0F052A" w:rsidR="007C40D0" w:rsidRPr="000F658A" w:rsidRDefault="007C40D0" w:rsidP="003D5A7B">
      <w:pPr>
        <w:spacing w:after="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3997473" wp14:editId="263597C9">
            <wp:simplePos x="0" y="0"/>
            <wp:positionH relativeFrom="column">
              <wp:posOffset>3847722</wp:posOffset>
            </wp:positionH>
            <wp:positionV relativeFrom="paragraph">
              <wp:posOffset>154104</wp:posOffset>
            </wp:positionV>
            <wp:extent cx="1648971" cy="502921"/>
            <wp:effectExtent l="0" t="0" r="8890" b="0"/>
            <wp:wrapTight wrapText="bothSides">
              <wp:wrapPolygon edited="0">
                <wp:start x="14478" y="0"/>
                <wp:lineTo x="7738" y="0"/>
                <wp:lineTo x="998" y="6545"/>
                <wp:lineTo x="998" y="13091"/>
                <wp:lineTo x="0" y="17182"/>
                <wp:lineTo x="0" y="20455"/>
                <wp:lineTo x="11732" y="20455"/>
                <wp:lineTo x="21467" y="19636"/>
                <wp:lineTo x="21467" y="11455"/>
                <wp:lineTo x="18471" y="0"/>
                <wp:lineTo x="1447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971" cy="502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8DA65" w14:textId="27A61F64" w:rsidR="007C40D0" w:rsidRPr="000F658A" w:rsidRDefault="007C40D0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72FB08C8" w14:textId="238CCA15" w:rsidR="00A034DC" w:rsidRPr="000F658A" w:rsidRDefault="00A034DC" w:rsidP="003D5A7B">
      <w:pPr>
        <w:spacing w:after="0"/>
        <w:rPr>
          <w:rFonts w:cstheme="minorHAnsi"/>
          <w:color w:val="000000"/>
          <w:sz w:val="24"/>
          <w:szCs w:val="24"/>
        </w:rPr>
      </w:pPr>
    </w:p>
    <w:p w14:paraId="7930F44E" w14:textId="7E387809" w:rsidR="00B56E67" w:rsidRDefault="00A034DC" w:rsidP="00A93EF3">
      <w:pPr>
        <w:spacing w:after="0"/>
        <w:ind w:left="5760" w:firstLine="720"/>
        <w:rPr>
          <w:rFonts w:cstheme="minorHAnsi"/>
          <w:color w:val="000000"/>
          <w:sz w:val="24"/>
          <w:szCs w:val="24"/>
        </w:rPr>
      </w:pPr>
      <w:r w:rsidRPr="000F658A">
        <w:rPr>
          <w:rFonts w:cstheme="minorHAnsi"/>
          <w:color w:val="000000"/>
          <w:sz w:val="24"/>
          <w:szCs w:val="24"/>
        </w:rPr>
        <w:t xml:space="preserve">Michael Thomas Holt  </w:t>
      </w:r>
    </w:p>
    <w:p w14:paraId="5761E9E7" w14:textId="62572DD7" w:rsidR="00473D72" w:rsidRDefault="00473D72" w:rsidP="00473D72">
      <w:pPr>
        <w:spacing w:after="0"/>
        <w:ind w:left="5760" w:firstLine="720"/>
        <w:jc w:val="both"/>
        <w:rPr>
          <w:rFonts w:cstheme="minorHAnsi"/>
          <w:color w:val="000000"/>
          <w:sz w:val="24"/>
          <w:szCs w:val="24"/>
        </w:rPr>
      </w:pPr>
    </w:p>
    <w:p w14:paraId="4E4942BD" w14:textId="6B922F57" w:rsidR="00915D39" w:rsidRDefault="00473D72" w:rsidP="00473D72">
      <w:pPr>
        <w:spacing w:after="0"/>
        <w:rPr>
          <w:rFonts w:cstheme="minorHAnsi"/>
        </w:rPr>
      </w:pPr>
      <w:r w:rsidRPr="006C1692">
        <w:rPr>
          <w:rFonts w:cstheme="minorHAnsi"/>
          <w:b/>
          <w:bCs/>
        </w:rPr>
        <w:t>C</w:t>
      </w:r>
      <w:r w:rsidR="00B00951" w:rsidRPr="006C1692">
        <w:rPr>
          <w:rFonts w:cstheme="minorHAnsi"/>
          <w:b/>
          <w:bCs/>
        </w:rPr>
        <w:t>C</w:t>
      </w:r>
      <w:r w:rsidRPr="006C1692">
        <w:rPr>
          <w:rFonts w:cstheme="minorHAnsi"/>
          <w:b/>
          <w:bCs/>
        </w:rPr>
        <w:t>:</w:t>
      </w:r>
      <w:r w:rsidRPr="006C1692">
        <w:rPr>
          <w:rFonts w:cstheme="minorHAnsi"/>
        </w:rPr>
        <w:t xml:space="preserve"> </w:t>
      </w:r>
      <w:r w:rsidR="00915D39">
        <w:rPr>
          <w:rFonts w:cstheme="minorHAnsi"/>
        </w:rPr>
        <w:t>Andrew Wallace MP</w:t>
      </w:r>
    </w:p>
    <w:p w14:paraId="0C35C9A0" w14:textId="21B59607" w:rsidR="00473D72" w:rsidRPr="006C1692" w:rsidRDefault="00473D72" w:rsidP="00473D72">
      <w:pPr>
        <w:spacing w:after="0"/>
        <w:rPr>
          <w:rFonts w:cstheme="minorHAnsi"/>
        </w:rPr>
      </w:pPr>
      <w:r w:rsidRPr="006C1692">
        <w:rPr>
          <w:rFonts w:cstheme="minorHAnsi"/>
        </w:rPr>
        <w:t>The Hon. Karen Andrews MP (McPherson)</w:t>
      </w:r>
      <w:r w:rsidR="0081703D" w:rsidRPr="006C1692">
        <w:rPr>
          <w:rFonts w:cstheme="minorHAnsi"/>
        </w:rPr>
        <w:t xml:space="preserve"> -- </w:t>
      </w:r>
      <w:r w:rsidR="0081703D" w:rsidRPr="006C1692">
        <w:rPr>
          <w:rFonts w:cstheme="minorHAnsi"/>
          <w:shd w:val="clear" w:color="auto" w:fill="FFFFFF"/>
        </w:rPr>
        <w:t>karen.andrews.mp@aph.gov.au</w:t>
      </w:r>
    </w:p>
    <w:p w14:paraId="234ADC45" w14:textId="648B0637" w:rsidR="00473D72" w:rsidRPr="006C1692" w:rsidRDefault="00473D72" w:rsidP="00473D72">
      <w:pPr>
        <w:spacing w:after="0"/>
        <w:rPr>
          <w:rFonts w:cstheme="minorHAnsi"/>
        </w:rPr>
      </w:pPr>
      <w:r w:rsidRPr="006C1692">
        <w:rPr>
          <w:rFonts w:cstheme="minorHAnsi"/>
        </w:rPr>
        <w:t>OIC Maroochydore police</w:t>
      </w:r>
      <w:r w:rsidR="006C1692">
        <w:rPr>
          <w:rFonts w:cstheme="minorHAnsi"/>
        </w:rPr>
        <w:t xml:space="preserve"> station</w:t>
      </w:r>
      <w:r w:rsidR="0081703D" w:rsidRPr="006C1692">
        <w:rPr>
          <w:rFonts w:cstheme="minorHAnsi"/>
        </w:rPr>
        <w:t xml:space="preserve"> </w:t>
      </w:r>
      <w:r w:rsidR="004951D8" w:rsidRPr="006C1692">
        <w:rPr>
          <w:rFonts w:cstheme="minorHAnsi"/>
        </w:rPr>
        <w:t>–</w:t>
      </w:r>
      <w:r w:rsidR="0081703D" w:rsidRPr="006C1692">
        <w:rPr>
          <w:rFonts w:cstheme="minorHAnsi"/>
        </w:rPr>
        <w:t xml:space="preserve"> </w:t>
      </w:r>
      <w:r w:rsidR="006C1692">
        <w:rPr>
          <w:rFonts w:cstheme="minorHAnsi"/>
        </w:rPr>
        <w:t xml:space="preserve">Snr Sgt </w:t>
      </w:r>
      <w:r w:rsidR="004951D8" w:rsidRPr="006C1692">
        <w:rPr>
          <w:rFonts w:cstheme="minorHAnsi"/>
        </w:rPr>
        <w:t xml:space="preserve">Michael </w:t>
      </w:r>
      <w:proofErr w:type="spellStart"/>
      <w:r w:rsidR="004951D8" w:rsidRPr="006C1692">
        <w:rPr>
          <w:rFonts w:cstheme="minorHAnsi"/>
        </w:rPr>
        <w:t>Langsdorf</w:t>
      </w:r>
      <w:proofErr w:type="spellEnd"/>
    </w:p>
    <w:p w14:paraId="32268192" w14:textId="24C51465" w:rsidR="00473D72" w:rsidRPr="006C1692" w:rsidRDefault="007308E0" w:rsidP="00473D72">
      <w:pPr>
        <w:spacing w:after="0"/>
        <w:rPr>
          <w:rFonts w:cstheme="minorHAnsi"/>
        </w:rPr>
      </w:pPr>
      <w:r w:rsidRPr="006C1692">
        <w:rPr>
          <w:rFonts w:cstheme="minorHAnsi"/>
        </w:rPr>
        <w:t>Senior Sgt Graeme</w:t>
      </w:r>
      <w:r w:rsidR="006C1692">
        <w:rPr>
          <w:rFonts w:cstheme="minorHAnsi"/>
        </w:rPr>
        <w:t>, Maroochydore police station</w:t>
      </w:r>
      <w:r w:rsidRPr="006C1692">
        <w:rPr>
          <w:rFonts w:cstheme="minorHAnsi"/>
        </w:rPr>
        <w:t xml:space="preserve"> – Badge number [4004815]</w:t>
      </w:r>
    </w:p>
    <w:p w14:paraId="078F95B9" w14:textId="1595C31A" w:rsidR="002C6950" w:rsidRPr="006C1692" w:rsidRDefault="002C6950" w:rsidP="00473D72">
      <w:pPr>
        <w:spacing w:after="0"/>
        <w:rPr>
          <w:rFonts w:cstheme="minorHAnsi"/>
        </w:rPr>
      </w:pPr>
      <w:r w:rsidRPr="006C1692">
        <w:rPr>
          <w:rFonts w:cstheme="minorHAnsi"/>
        </w:rPr>
        <w:t xml:space="preserve">Yvette </w:t>
      </w:r>
      <w:proofErr w:type="spellStart"/>
      <w:r w:rsidRPr="006C1692">
        <w:rPr>
          <w:rFonts w:cstheme="minorHAnsi"/>
        </w:rPr>
        <w:t>D’Ath</w:t>
      </w:r>
      <w:proofErr w:type="spellEnd"/>
      <w:r w:rsidRPr="006C1692">
        <w:rPr>
          <w:rFonts w:cstheme="minorHAnsi"/>
        </w:rPr>
        <w:t xml:space="preserve"> </w:t>
      </w:r>
      <w:r w:rsidR="006C1692">
        <w:rPr>
          <w:rFonts w:cstheme="minorHAnsi"/>
        </w:rPr>
        <w:t>–</w:t>
      </w:r>
      <w:r w:rsidRPr="006C1692">
        <w:rPr>
          <w:rFonts w:cstheme="minorHAnsi"/>
        </w:rPr>
        <w:t xml:space="preserve"> Queensland’s Minister for Health and Ambulance Services: attorney@ministerial.qld.gov.au </w:t>
      </w:r>
    </w:p>
    <w:p w14:paraId="1866183D" w14:textId="2F253567" w:rsidR="006C1692" w:rsidRPr="006C1692" w:rsidRDefault="002C6950" w:rsidP="006C1692">
      <w:pPr>
        <w:spacing w:after="0"/>
        <w:rPr>
          <w:rFonts w:cstheme="minorHAnsi"/>
        </w:rPr>
      </w:pPr>
      <w:r w:rsidRPr="006C1692">
        <w:rPr>
          <w:rFonts w:cstheme="minorHAnsi"/>
        </w:rPr>
        <w:t>Annastacia Palaszczuk, Premier and Minister for Trade – email sent through website</w:t>
      </w:r>
      <w:r w:rsidRPr="006C1692">
        <w:rPr>
          <w:rFonts w:cstheme="minorHAnsi"/>
        </w:rPr>
        <w:br/>
      </w:r>
      <w:r w:rsidR="006C1692" w:rsidRPr="006C1692">
        <w:rPr>
          <w:rFonts w:cstheme="minorHAnsi"/>
        </w:rPr>
        <w:t>His Excellency The Honourable Paul De Jersey AC CVO</w:t>
      </w:r>
      <w:r w:rsidR="006C1692">
        <w:rPr>
          <w:rFonts w:cstheme="minorHAnsi"/>
        </w:rPr>
        <w:t xml:space="preserve">: Email to </w:t>
      </w:r>
      <w:r w:rsidR="006C1692" w:rsidRPr="006C1692">
        <w:rPr>
          <w:rFonts w:cstheme="minorHAnsi"/>
        </w:rPr>
        <w:t xml:space="preserve">govhouse@govhouse.qld.gov.au </w:t>
      </w:r>
    </w:p>
    <w:p w14:paraId="28838E65" w14:textId="11E3BEAA" w:rsidR="00434B08" w:rsidRDefault="006C1692" w:rsidP="00E003EF">
      <w:pPr>
        <w:rPr>
          <w:rFonts w:cstheme="minorHAnsi"/>
          <w:sz w:val="24"/>
          <w:szCs w:val="24"/>
        </w:rPr>
      </w:pPr>
      <w:r w:rsidRPr="006C1692">
        <w:rPr>
          <w:rFonts w:cstheme="minorHAnsi"/>
        </w:rPr>
        <w:t>Federal</w:t>
      </w:r>
      <w:r w:rsidR="00473D72" w:rsidRPr="006C1692">
        <w:rPr>
          <w:rFonts w:cstheme="minorHAnsi"/>
        </w:rPr>
        <w:t xml:space="preserve"> Minister</w:t>
      </w:r>
      <w:r w:rsidRPr="006C1692">
        <w:rPr>
          <w:rFonts w:cstheme="minorHAnsi"/>
        </w:rPr>
        <w:t xml:space="preserve"> for Health and Aged Care, The Hon. Greg Hunt MP</w:t>
      </w:r>
      <w:r>
        <w:rPr>
          <w:rFonts w:cstheme="minorHAnsi"/>
        </w:rPr>
        <w:t xml:space="preserve">: Email to: </w:t>
      </w:r>
      <w:r w:rsidRPr="006C1692">
        <w:rPr>
          <w:rFonts w:cstheme="minorHAnsi"/>
        </w:rPr>
        <w:t xml:space="preserve">Minister.Hunt@health.gov.au </w:t>
      </w:r>
    </w:p>
    <w:p w14:paraId="7AE01394" w14:textId="5DC85E71" w:rsidR="00434B08" w:rsidRDefault="00434B08" w:rsidP="00473D72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Enclosures:</w:t>
      </w:r>
      <w:r>
        <w:rPr>
          <w:rFonts w:cstheme="minorHAnsi"/>
          <w:sz w:val="24"/>
          <w:szCs w:val="24"/>
        </w:rPr>
        <w:t xml:space="preserve"> </w:t>
      </w:r>
    </w:p>
    <w:p w14:paraId="07AB9BED" w14:textId="5B943EBF" w:rsidR="00473D72" w:rsidRDefault="00434B08" w:rsidP="000D6078">
      <w:pPr>
        <w:pStyle w:val="ListParagraph"/>
        <w:numPr>
          <w:ilvl w:val="0"/>
          <w:numId w:val="4"/>
        </w:numPr>
        <w:spacing w:after="0"/>
        <w:ind w:firstLine="720"/>
        <w:rPr>
          <w:rFonts w:cstheme="minorHAnsi"/>
          <w:sz w:val="24"/>
          <w:szCs w:val="24"/>
        </w:rPr>
      </w:pPr>
      <w:r w:rsidRPr="00E003EF">
        <w:rPr>
          <w:rFonts w:cstheme="minorHAnsi"/>
          <w:sz w:val="24"/>
          <w:szCs w:val="24"/>
        </w:rPr>
        <w:t>Fee Schedule</w:t>
      </w:r>
    </w:p>
    <w:p w14:paraId="6137FB68" w14:textId="08F9AB57" w:rsidR="00AB4F02" w:rsidRDefault="00AB4F02" w:rsidP="00AB4F02">
      <w:pPr>
        <w:spacing w:after="0"/>
        <w:rPr>
          <w:rFonts w:cstheme="minorHAnsi"/>
          <w:sz w:val="24"/>
          <w:szCs w:val="24"/>
        </w:rPr>
      </w:pPr>
    </w:p>
    <w:p w14:paraId="6D2EF0FC" w14:textId="3CDFDF38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738341EE" w14:textId="31625B8C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255ED8C3" w14:textId="61EEC87E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208E64F7" w14:textId="688C7950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7016F183" w14:textId="30F5F4E7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66C10A85" w14:textId="37F847C1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4AE58736" w14:textId="4A583F47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368062F5" w14:textId="55F1650D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28BE7565" w14:textId="4A300950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2FE20E0B" w14:textId="44B892DF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77E7530C" w14:textId="77777777" w:rsidR="0046430D" w:rsidRDefault="0046430D" w:rsidP="00AB4F02">
      <w:pPr>
        <w:spacing w:after="0"/>
        <w:rPr>
          <w:rFonts w:cstheme="minorHAnsi"/>
          <w:sz w:val="24"/>
          <w:szCs w:val="24"/>
        </w:rPr>
      </w:pPr>
    </w:p>
    <w:p w14:paraId="3D866052" w14:textId="77777777" w:rsidR="00AB4F02" w:rsidRPr="0046430D" w:rsidRDefault="00AB4F02" w:rsidP="00AB4F02">
      <w:pPr>
        <w:pStyle w:val="Heading2"/>
        <w:jc w:val="center"/>
        <w:rPr>
          <w:b/>
          <w:bCs/>
          <w:sz w:val="36"/>
          <w:szCs w:val="36"/>
        </w:rPr>
      </w:pPr>
      <w:bookmarkStart w:id="1" w:name="_Toc531245749"/>
      <w:r w:rsidRPr="0046430D">
        <w:rPr>
          <w:b/>
          <w:bCs/>
          <w:sz w:val="36"/>
          <w:szCs w:val="36"/>
        </w:rPr>
        <w:lastRenderedPageBreak/>
        <w:t>Fee Schedule</w:t>
      </w:r>
      <w:bookmarkEnd w:id="1"/>
    </w:p>
    <w:p w14:paraId="6729F743" w14:textId="77777777" w:rsidR="00AB4F02" w:rsidRPr="008D28E5" w:rsidRDefault="00AB4F02" w:rsidP="00AB4F02">
      <w:pPr>
        <w:rPr>
          <w:b/>
          <w:szCs w:val="24"/>
        </w:rPr>
      </w:pPr>
      <w:r w:rsidRPr="008D28E5">
        <w:rPr>
          <w:b/>
          <w:szCs w:val="24"/>
        </w:rPr>
        <w:t>For services rendered, tasks performed and materials supplied. Applicable to all persons and entities.</w:t>
      </w:r>
    </w:p>
    <w:p w14:paraId="4FFFBE80" w14:textId="77777777" w:rsidR="00AB4F02" w:rsidRPr="00834E26" w:rsidRDefault="00AB4F02" w:rsidP="00AB4F02">
      <w:pPr>
        <w:rPr>
          <w:sz w:val="18"/>
          <w:szCs w:val="18"/>
        </w:rPr>
      </w:pPr>
    </w:p>
    <w:p w14:paraId="213C0354" w14:textId="793DFBC6" w:rsidR="00AB4F02" w:rsidRDefault="00AB4F02" w:rsidP="00AB4F02">
      <w:pPr>
        <w:pStyle w:val="BodyText2"/>
      </w:pPr>
      <w:r>
        <w:t>To: ……………………………………………</w:t>
      </w:r>
    </w:p>
    <w:p w14:paraId="1658644B" w14:textId="77777777" w:rsidR="00AB4F02" w:rsidRDefault="00AB4F02" w:rsidP="00AB4F02">
      <w:pPr>
        <w:rPr>
          <w:b/>
        </w:rPr>
      </w:pPr>
      <w:r>
        <w:rPr>
          <w:b/>
        </w:rPr>
        <w:t>ABN: …………………………………………….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By …………………………………………………………..</w:t>
      </w:r>
    </w:p>
    <w:p w14:paraId="580C3C41" w14:textId="77777777" w:rsidR="00AB4F02" w:rsidRPr="0079603B" w:rsidRDefault="00AB4F02" w:rsidP="00AB4F02">
      <w:pPr>
        <w:rPr>
          <w:b/>
        </w:rPr>
      </w:pPr>
      <w:r>
        <w:rPr>
          <w:b/>
        </w:rPr>
        <w:t>Effective from ………………………………</w:t>
      </w:r>
      <w:r>
        <w:rPr>
          <w:b/>
        </w:rPr>
        <w:tab/>
      </w:r>
      <w:r>
        <w:rPr>
          <w:b/>
        </w:rPr>
        <w:tab/>
        <w:t>Fee schedule ID ………………………………………………….</w:t>
      </w:r>
    </w:p>
    <w:p w14:paraId="68706D7E" w14:textId="77777777" w:rsidR="00AB4F02" w:rsidRPr="00834E26" w:rsidRDefault="00AB4F02" w:rsidP="00AB4F02">
      <w:pPr>
        <w:rPr>
          <w:sz w:val="16"/>
          <w:szCs w:val="16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1890"/>
        <w:gridCol w:w="1890"/>
        <w:gridCol w:w="2880"/>
      </w:tblGrid>
      <w:tr w:rsidR="00AB4F02" w:rsidRPr="005E2E21" w14:paraId="08D5FC9A" w14:textId="77777777" w:rsidTr="00281879">
        <w:tc>
          <w:tcPr>
            <w:tcW w:w="2695" w:type="dxa"/>
            <w:shd w:val="pct5" w:color="D9D9D9" w:fill="D9D9D9"/>
            <w:vAlign w:val="center"/>
          </w:tcPr>
          <w:p w14:paraId="3C25597C" w14:textId="77777777" w:rsidR="00AB4F02" w:rsidRPr="005E2E21" w:rsidRDefault="00AB4F02" w:rsidP="00281879">
            <w:pPr>
              <w:jc w:val="center"/>
              <w:rPr>
                <w:b/>
                <w:sz w:val="28"/>
                <w:szCs w:val="28"/>
              </w:rPr>
            </w:pPr>
            <w:r w:rsidRPr="005E2E21">
              <w:rPr>
                <w:b/>
                <w:sz w:val="28"/>
                <w:szCs w:val="28"/>
              </w:rPr>
              <w:t>Item</w:t>
            </w:r>
          </w:p>
        </w:tc>
        <w:tc>
          <w:tcPr>
            <w:tcW w:w="1890" w:type="dxa"/>
            <w:shd w:val="pct5" w:color="D9D9D9" w:fill="D9D9D9"/>
            <w:vAlign w:val="center"/>
          </w:tcPr>
          <w:p w14:paraId="7FE6B44C" w14:textId="77777777" w:rsidR="00AB4F02" w:rsidRPr="005E2E21" w:rsidRDefault="00AB4F02" w:rsidP="00281879">
            <w:pPr>
              <w:jc w:val="center"/>
              <w:rPr>
                <w:b/>
                <w:sz w:val="28"/>
                <w:szCs w:val="28"/>
              </w:rPr>
            </w:pPr>
            <w:r w:rsidRPr="005E2E21">
              <w:rPr>
                <w:b/>
                <w:sz w:val="28"/>
                <w:szCs w:val="28"/>
              </w:rPr>
              <w:t>Fixed Costs</w:t>
            </w:r>
          </w:p>
        </w:tc>
        <w:tc>
          <w:tcPr>
            <w:tcW w:w="1890" w:type="dxa"/>
            <w:shd w:val="pct5" w:color="D9D9D9" w:fill="D9D9D9"/>
            <w:vAlign w:val="center"/>
          </w:tcPr>
          <w:p w14:paraId="509FC809" w14:textId="77777777" w:rsidR="00AB4F02" w:rsidRPr="005E2E21" w:rsidRDefault="00AB4F02" w:rsidP="00281879">
            <w:pPr>
              <w:jc w:val="center"/>
              <w:rPr>
                <w:b/>
                <w:sz w:val="28"/>
                <w:szCs w:val="28"/>
              </w:rPr>
            </w:pPr>
            <w:r w:rsidRPr="005E2E21">
              <w:rPr>
                <w:b/>
                <w:sz w:val="28"/>
                <w:szCs w:val="28"/>
              </w:rPr>
              <w:t>Variable Costs</w:t>
            </w:r>
          </w:p>
        </w:tc>
        <w:tc>
          <w:tcPr>
            <w:tcW w:w="2880" w:type="dxa"/>
            <w:shd w:val="pct5" w:color="D9D9D9" w:fill="D9D9D9"/>
            <w:vAlign w:val="center"/>
          </w:tcPr>
          <w:p w14:paraId="1CC9E800" w14:textId="77777777" w:rsidR="00AB4F02" w:rsidRPr="005E2E21" w:rsidRDefault="00AB4F02" w:rsidP="00281879">
            <w:pPr>
              <w:pStyle w:val="Heading7"/>
            </w:pPr>
            <w:r w:rsidRPr="005E2E21">
              <w:t>Service Provided</w:t>
            </w:r>
          </w:p>
        </w:tc>
      </w:tr>
      <w:tr w:rsidR="00AB4F02" w:rsidRPr="005E2E21" w14:paraId="79A4F98C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1448670E" w14:textId="77777777" w:rsidR="00AB4F02" w:rsidRPr="005E2E21" w:rsidRDefault="00AB4F02" w:rsidP="00281879">
            <w:pPr>
              <w:pStyle w:val="Header"/>
              <w:spacing w:after="120" w:line="240" w:lineRule="atLeast"/>
            </w:pPr>
            <w:r w:rsidRPr="005E2E21">
              <w:t>Accounting, postage, administration and stationery.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8A64606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5DD92806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10,00</w:t>
            </w:r>
            <w:r w:rsidRPr="005E2E21">
              <w:t>0.00/hour</w:t>
            </w:r>
          </w:p>
          <w:p w14:paraId="6EE151D5" w14:textId="77777777" w:rsidR="00AB4F02" w:rsidRPr="005E2E21" w:rsidRDefault="00AB4F02" w:rsidP="00281879">
            <w:pPr>
              <w:jc w:val="right"/>
            </w:pPr>
            <w:r w:rsidRPr="005E2E21">
              <w:t>$55.00 per</w:t>
            </w:r>
            <w:r>
              <w:t xml:space="preserve"> stationery</w:t>
            </w:r>
            <w:r w:rsidRPr="005E2E21">
              <w:t xml:space="preserve"> item</w:t>
            </w:r>
          </w:p>
        </w:tc>
        <w:tc>
          <w:tcPr>
            <w:tcW w:w="2880" w:type="dxa"/>
            <w:shd w:val="clear" w:color="auto" w:fill="auto"/>
          </w:tcPr>
          <w:p w14:paraId="550D488C" w14:textId="77777777" w:rsidR="00AB4F02" w:rsidRPr="005E2E21" w:rsidRDefault="00AB4F02" w:rsidP="00281879">
            <w:pPr>
              <w:pStyle w:val="Header"/>
              <w:spacing w:after="120" w:line="240" w:lineRule="atLeast"/>
            </w:pPr>
            <w:r w:rsidRPr="005E2E21">
              <w:t>Process accounts, book-keeping</w:t>
            </w:r>
          </w:p>
        </w:tc>
      </w:tr>
      <w:tr w:rsidR="00AB4F02" w:rsidRPr="005E2E21" w14:paraId="789060A5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49067621" w14:textId="77777777" w:rsidR="00AB4F02" w:rsidRPr="005E2E21" w:rsidRDefault="00AB4F02" w:rsidP="00281879">
            <w:pPr>
              <w:pStyle w:val="Header"/>
              <w:spacing w:after="120" w:line="240" w:lineRule="atLeast"/>
            </w:pPr>
            <w:r w:rsidRPr="005E2E21">
              <w:t xml:space="preserve">Court costs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7EEBD03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25,00</w:t>
            </w:r>
            <w:r w:rsidRPr="005E2E21">
              <w:t>0.00</w:t>
            </w:r>
          </w:p>
        </w:tc>
        <w:tc>
          <w:tcPr>
            <w:tcW w:w="1890" w:type="dxa"/>
            <w:shd w:val="clear" w:color="auto" w:fill="auto"/>
          </w:tcPr>
          <w:p w14:paraId="3CD5DA95" w14:textId="77777777" w:rsidR="00AB4F02" w:rsidRPr="005E2E21" w:rsidRDefault="00AB4F02" w:rsidP="00281879">
            <w:pPr>
              <w:jc w:val="right"/>
            </w:pPr>
          </w:p>
        </w:tc>
        <w:tc>
          <w:tcPr>
            <w:tcW w:w="2880" w:type="dxa"/>
            <w:shd w:val="clear" w:color="auto" w:fill="auto"/>
          </w:tcPr>
          <w:p w14:paraId="732F4C55" w14:textId="77777777" w:rsidR="00AB4F02" w:rsidRPr="005E2E21" w:rsidRDefault="00AB4F02" w:rsidP="00281879">
            <w:r w:rsidRPr="005E2E21">
              <w:t>Per attendance</w:t>
            </w:r>
          </w:p>
        </w:tc>
      </w:tr>
      <w:tr w:rsidR="00AB4F02" w:rsidRPr="005E2E21" w14:paraId="715A4EF0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55D89F3D" w14:textId="77777777" w:rsidR="00AB4F02" w:rsidRPr="005E2E21" w:rsidRDefault="00AB4F02" w:rsidP="00281879">
            <w:pPr>
              <w:pStyle w:val="Header"/>
              <w:spacing w:after="120" w:line="240" w:lineRule="atLeast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7261C664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2C04E55D" w14:textId="77777777" w:rsidR="00AB4F02" w:rsidRPr="005E2E21" w:rsidRDefault="00AB4F02" w:rsidP="00281879">
            <w:pPr>
              <w:jc w:val="right"/>
            </w:pPr>
            <w:r>
              <w:t>1,500</w:t>
            </w:r>
            <w:r w:rsidRPr="005E2E21">
              <w:t>.00/hour</w:t>
            </w:r>
          </w:p>
        </w:tc>
        <w:tc>
          <w:tcPr>
            <w:tcW w:w="2880" w:type="dxa"/>
            <w:shd w:val="clear" w:color="auto" w:fill="auto"/>
          </w:tcPr>
          <w:p w14:paraId="52DFDE27" w14:textId="77777777" w:rsidR="00AB4F02" w:rsidRPr="005E2E21" w:rsidRDefault="00AB4F02" w:rsidP="00281879">
            <w:r w:rsidRPr="005E2E21">
              <w:t>Travel and attendance, minimum 4 hours</w:t>
            </w:r>
          </w:p>
        </w:tc>
      </w:tr>
      <w:tr w:rsidR="00AB4F02" w:rsidRPr="005E2E21" w14:paraId="44F39761" w14:textId="77777777" w:rsidTr="00281879">
        <w:trPr>
          <w:trHeight w:val="412"/>
        </w:trPr>
        <w:tc>
          <w:tcPr>
            <w:tcW w:w="2695" w:type="dxa"/>
            <w:shd w:val="clear" w:color="auto" w:fill="auto"/>
            <w:vAlign w:val="center"/>
          </w:tcPr>
          <w:p w14:paraId="3093460C" w14:textId="77777777" w:rsidR="00AB4F02" w:rsidRPr="005E2E21" w:rsidRDefault="00AB4F02" w:rsidP="00281879"/>
        </w:tc>
        <w:tc>
          <w:tcPr>
            <w:tcW w:w="1890" w:type="dxa"/>
            <w:shd w:val="clear" w:color="auto" w:fill="auto"/>
            <w:vAlign w:val="center"/>
          </w:tcPr>
          <w:p w14:paraId="1CF313C0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34497AFA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1,500</w:t>
            </w:r>
            <w:r w:rsidRPr="005E2E21">
              <w:t>.00</w:t>
            </w:r>
            <w:r>
              <w:t xml:space="preserve"> per document</w:t>
            </w:r>
          </w:p>
        </w:tc>
        <w:tc>
          <w:tcPr>
            <w:tcW w:w="2880" w:type="dxa"/>
            <w:shd w:val="clear" w:color="auto" w:fill="auto"/>
          </w:tcPr>
          <w:p w14:paraId="01FF9494" w14:textId="77777777" w:rsidR="00AB4F02" w:rsidRPr="005E2E21" w:rsidRDefault="00AB4F02" w:rsidP="00281879">
            <w:r w:rsidRPr="005E2E21">
              <w:t>Filing fees, and other costs</w:t>
            </w:r>
          </w:p>
        </w:tc>
      </w:tr>
      <w:tr w:rsidR="00AB4F02" w:rsidRPr="005E2E21" w14:paraId="51074BF6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5003451F" w14:textId="77777777" w:rsidR="00AB4F02" w:rsidRPr="005E2E21" w:rsidRDefault="00AB4F02" w:rsidP="00281879">
            <w:r w:rsidRPr="005E2E21">
              <w:t xml:space="preserve">Mail processing (per </w:t>
            </w:r>
            <w:r>
              <w:t>page</w:t>
            </w:r>
            <w:r w:rsidRPr="005E2E21">
              <w:t>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87FA1C9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436E6899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1,</w:t>
            </w:r>
            <w:r w:rsidRPr="005E2E21">
              <w:t>500.00</w:t>
            </w:r>
          </w:p>
        </w:tc>
        <w:tc>
          <w:tcPr>
            <w:tcW w:w="2880" w:type="dxa"/>
            <w:shd w:val="clear" w:color="auto" w:fill="auto"/>
          </w:tcPr>
          <w:p w14:paraId="7DAF817B" w14:textId="77777777" w:rsidR="00AB4F02" w:rsidRPr="005E2E21" w:rsidRDefault="00AB4F02" w:rsidP="00281879">
            <w:r w:rsidRPr="005E2E21">
              <w:t xml:space="preserve">Reading, comprehension </w:t>
            </w:r>
          </w:p>
        </w:tc>
      </w:tr>
      <w:tr w:rsidR="00AB4F02" w:rsidRPr="005E2E21" w14:paraId="3C882D10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1FF9F502" w14:textId="77777777" w:rsidR="00AB4F02" w:rsidRPr="005E2E21" w:rsidRDefault="00AB4F02" w:rsidP="00281879">
            <w:r w:rsidRPr="005E2E21">
              <w:t>Research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33922FE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52005F3C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10,50</w:t>
            </w:r>
            <w:r w:rsidRPr="005E2E21">
              <w:t>0.00</w:t>
            </w:r>
            <w:r>
              <w:t xml:space="preserve"> per hour</w:t>
            </w:r>
          </w:p>
        </w:tc>
        <w:tc>
          <w:tcPr>
            <w:tcW w:w="2880" w:type="dxa"/>
            <w:shd w:val="clear" w:color="auto" w:fill="auto"/>
          </w:tcPr>
          <w:p w14:paraId="73526F63" w14:textId="77777777" w:rsidR="00AB4F02" w:rsidRPr="005E2E21" w:rsidRDefault="00AB4F02" w:rsidP="00281879">
            <w:r w:rsidRPr="005E2E21">
              <w:t>Research infringement notice regulation. Minimum 4 hours</w:t>
            </w:r>
          </w:p>
        </w:tc>
      </w:tr>
      <w:tr w:rsidR="00AB4F02" w:rsidRPr="005E2E21" w14:paraId="07461452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4F35A1A4" w14:textId="77777777" w:rsidR="00AB4F02" w:rsidRPr="005E2E21" w:rsidRDefault="00AB4F02" w:rsidP="00281879">
            <w:r w:rsidRPr="005E2E21">
              <w:t>Reply to infringements notices and mail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78700D2" w14:textId="77777777" w:rsidR="00AB4F02" w:rsidRPr="005E2E21" w:rsidRDefault="00AB4F02" w:rsidP="00281879">
            <w:pPr>
              <w:jc w:val="right"/>
            </w:pPr>
            <w:r w:rsidRPr="005E2E21">
              <w:t>$1</w:t>
            </w:r>
            <w:r>
              <w:t>0</w:t>
            </w:r>
            <w:r w:rsidRPr="005E2E21">
              <w:t>,000.00</w:t>
            </w:r>
          </w:p>
        </w:tc>
        <w:tc>
          <w:tcPr>
            <w:tcW w:w="1890" w:type="dxa"/>
            <w:shd w:val="clear" w:color="auto" w:fill="auto"/>
          </w:tcPr>
          <w:p w14:paraId="713755DF" w14:textId="77777777" w:rsidR="00AB4F02" w:rsidRPr="005E2E21" w:rsidRDefault="00AB4F02" w:rsidP="00281879">
            <w:pPr>
              <w:jc w:val="right"/>
            </w:pPr>
          </w:p>
        </w:tc>
        <w:tc>
          <w:tcPr>
            <w:tcW w:w="2880" w:type="dxa"/>
            <w:shd w:val="clear" w:color="auto" w:fill="auto"/>
          </w:tcPr>
          <w:p w14:paraId="72E64731" w14:textId="77777777" w:rsidR="00AB4F02" w:rsidRPr="005E2E21" w:rsidRDefault="00AB4F02" w:rsidP="00281879">
            <w:r w:rsidRPr="005E2E21">
              <w:t>Mailing and administration</w:t>
            </w:r>
          </w:p>
        </w:tc>
      </w:tr>
      <w:tr w:rsidR="00AB4F02" w:rsidRPr="005E2E21" w14:paraId="3F02B6A3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26864876" w14:textId="77777777" w:rsidR="00AB4F02" w:rsidRPr="005E2E21" w:rsidRDefault="00AB4F02" w:rsidP="00281879">
            <w:r w:rsidRPr="005E2E21">
              <w:t>Sending mail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89692F7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1390B4C5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1,500</w:t>
            </w:r>
            <w:r w:rsidRPr="005E2E21">
              <w:t>.00</w:t>
            </w:r>
          </w:p>
        </w:tc>
        <w:tc>
          <w:tcPr>
            <w:tcW w:w="2880" w:type="dxa"/>
            <w:shd w:val="clear" w:color="auto" w:fill="auto"/>
          </w:tcPr>
          <w:p w14:paraId="3173B565" w14:textId="77777777" w:rsidR="00AB4F02" w:rsidRPr="005E2E21" w:rsidRDefault="00AB4F02" w:rsidP="00281879">
            <w:r w:rsidRPr="005E2E21">
              <w:t>Mailing and travel costs per item</w:t>
            </w:r>
          </w:p>
        </w:tc>
      </w:tr>
      <w:tr w:rsidR="00AB4F02" w:rsidRPr="005E2E21" w14:paraId="0BC54086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662567F9" w14:textId="77777777" w:rsidR="00AB4F02" w:rsidRPr="005E2E21" w:rsidRDefault="00AB4F02" w:rsidP="00281879">
            <w:r w:rsidRPr="005E2E21">
              <w:t>Phone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412B6B7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1CF85C9B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1,500</w:t>
            </w:r>
            <w:r w:rsidRPr="005E2E21">
              <w:t>.00/</w:t>
            </w:r>
            <w:r>
              <w:t>15 minutes</w:t>
            </w:r>
          </w:p>
        </w:tc>
        <w:tc>
          <w:tcPr>
            <w:tcW w:w="2880" w:type="dxa"/>
            <w:shd w:val="clear" w:color="auto" w:fill="auto"/>
          </w:tcPr>
          <w:p w14:paraId="7F055CC7" w14:textId="77777777" w:rsidR="00AB4F02" w:rsidRPr="005E2E21" w:rsidRDefault="00AB4F02" w:rsidP="00281879">
            <w:r w:rsidRPr="005E2E21">
              <w:t xml:space="preserve">Phone calls, minimum charge </w:t>
            </w:r>
            <w:r>
              <w:t>1</w:t>
            </w:r>
            <w:r w:rsidRPr="005E2E21">
              <w:t xml:space="preserve"> hours</w:t>
            </w:r>
          </w:p>
        </w:tc>
      </w:tr>
      <w:tr w:rsidR="00AB4F02" w:rsidRPr="005E2E21" w14:paraId="063BB1AA" w14:textId="77777777" w:rsidTr="00281879">
        <w:trPr>
          <w:trHeight w:val="428"/>
        </w:trPr>
        <w:tc>
          <w:tcPr>
            <w:tcW w:w="2695" w:type="dxa"/>
            <w:shd w:val="clear" w:color="auto" w:fill="auto"/>
            <w:vAlign w:val="center"/>
          </w:tcPr>
          <w:p w14:paraId="2948FC78" w14:textId="77777777" w:rsidR="00AB4F02" w:rsidRPr="005E2E21" w:rsidRDefault="00AB4F02" w:rsidP="00281879">
            <w:r w:rsidRPr="005E2E21">
              <w:t>Miscellaneous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00A4C60" w14:textId="77777777" w:rsidR="00AB4F02" w:rsidRPr="005E2E21" w:rsidRDefault="00AB4F02" w:rsidP="00281879">
            <w:pPr>
              <w:jc w:val="right"/>
            </w:pPr>
          </w:p>
        </w:tc>
        <w:tc>
          <w:tcPr>
            <w:tcW w:w="1890" w:type="dxa"/>
            <w:shd w:val="clear" w:color="auto" w:fill="auto"/>
          </w:tcPr>
          <w:p w14:paraId="5620F556" w14:textId="77777777" w:rsidR="00AB4F02" w:rsidRPr="005E2E21" w:rsidRDefault="00AB4F02" w:rsidP="00281879">
            <w:pPr>
              <w:jc w:val="right"/>
            </w:pPr>
            <w:r w:rsidRPr="005E2E21">
              <w:t>$</w:t>
            </w:r>
            <w:r>
              <w:t>1,500</w:t>
            </w:r>
            <w:r w:rsidRPr="005E2E21">
              <w:t>.00/</w:t>
            </w:r>
            <w:r>
              <w:t>15 minutes</w:t>
            </w:r>
          </w:p>
        </w:tc>
        <w:tc>
          <w:tcPr>
            <w:tcW w:w="2880" w:type="dxa"/>
            <w:shd w:val="clear" w:color="auto" w:fill="auto"/>
          </w:tcPr>
          <w:p w14:paraId="4970C4D3" w14:textId="77777777" w:rsidR="00AB4F02" w:rsidRPr="005E2E21" w:rsidRDefault="00AB4F02" w:rsidP="00281879">
            <w:r w:rsidRPr="005E2E21">
              <w:t>Minimum charge 4 hours</w:t>
            </w:r>
          </w:p>
        </w:tc>
      </w:tr>
    </w:tbl>
    <w:p w14:paraId="3B1B8686" w14:textId="77777777" w:rsidR="00AB4F02" w:rsidRDefault="00AB4F02" w:rsidP="00AB4F02"/>
    <w:p w14:paraId="2A048C43" w14:textId="77777777" w:rsidR="00AB4F02" w:rsidRDefault="00AB4F02" w:rsidP="00AB4F02"/>
    <w:p w14:paraId="49542E70" w14:textId="77777777" w:rsidR="00AB4F02" w:rsidRPr="00AB4F02" w:rsidRDefault="00AB4F02" w:rsidP="00AB4F02">
      <w:pPr>
        <w:spacing w:after="0"/>
        <w:rPr>
          <w:rFonts w:cstheme="minorHAnsi"/>
          <w:sz w:val="24"/>
          <w:szCs w:val="24"/>
        </w:rPr>
      </w:pPr>
    </w:p>
    <w:sectPr w:rsidR="00AB4F02" w:rsidRPr="00AB4F0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73962" w14:textId="77777777" w:rsidR="002A03DC" w:rsidRDefault="002A03DC" w:rsidP="00BC0D91">
      <w:pPr>
        <w:spacing w:after="0" w:line="240" w:lineRule="auto"/>
      </w:pPr>
      <w:r>
        <w:separator/>
      </w:r>
    </w:p>
  </w:endnote>
  <w:endnote w:type="continuationSeparator" w:id="0">
    <w:p w14:paraId="4ABF0A9A" w14:textId="77777777" w:rsidR="002A03DC" w:rsidRDefault="002A03DC" w:rsidP="00BC0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74681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644B72" w14:textId="3B68E6F8" w:rsidR="00BC0D91" w:rsidRDefault="00BC0D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A8F66" w14:textId="77777777" w:rsidR="00BC0D91" w:rsidRDefault="00BC0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BCB93" w14:textId="77777777" w:rsidR="002A03DC" w:rsidRDefault="002A03DC" w:rsidP="00BC0D91">
      <w:pPr>
        <w:spacing w:after="0" w:line="240" w:lineRule="auto"/>
      </w:pPr>
      <w:r>
        <w:separator/>
      </w:r>
    </w:p>
  </w:footnote>
  <w:footnote w:type="continuationSeparator" w:id="0">
    <w:p w14:paraId="2DAB742E" w14:textId="77777777" w:rsidR="002A03DC" w:rsidRDefault="002A03DC" w:rsidP="00BC0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5F7"/>
    <w:multiLevelType w:val="hybridMultilevel"/>
    <w:tmpl w:val="9A9E282A"/>
    <w:lvl w:ilvl="0" w:tplc="36BAD1FE">
      <w:start w:val="1"/>
      <w:numFmt w:val="lowerLetter"/>
      <w:lvlText w:val="(%1)"/>
      <w:lvlJc w:val="left"/>
      <w:pPr>
        <w:ind w:left="731" w:hanging="371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08C5"/>
    <w:multiLevelType w:val="hybridMultilevel"/>
    <w:tmpl w:val="19D0B5D4"/>
    <w:lvl w:ilvl="0" w:tplc="FAC2723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55DD0"/>
    <w:multiLevelType w:val="hybridMultilevel"/>
    <w:tmpl w:val="795E8E50"/>
    <w:lvl w:ilvl="0" w:tplc="0C09001B">
      <w:start w:val="1"/>
      <w:numFmt w:val="lowerRoman"/>
      <w:lvlText w:val="%1."/>
      <w:lvlJc w:val="right"/>
      <w:pPr>
        <w:ind w:left="1091" w:hanging="371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F82F7C"/>
    <w:multiLevelType w:val="hybridMultilevel"/>
    <w:tmpl w:val="B6427F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BD"/>
    <w:rsid w:val="00033EF2"/>
    <w:rsid w:val="00080ADC"/>
    <w:rsid w:val="00081E31"/>
    <w:rsid w:val="000A6274"/>
    <w:rsid w:val="000F2C2E"/>
    <w:rsid w:val="000F658A"/>
    <w:rsid w:val="001040C0"/>
    <w:rsid w:val="00143E42"/>
    <w:rsid w:val="00152477"/>
    <w:rsid w:val="00165A90"/>
    <w:rsid w:val="001A7F81"/>
    <w:rsid w:val="001B4E9A"/>
    <w:rsid w:val="001C1F2C"/>
    <w:rsid w:val="002104A4"/>
    <w:rsid w:val="0022276E"/>
    <w:rsid w:val="00223B04"/>
    <w:rsid w:val="00231E92"/>
    <w:rsid w:val="002A03DC"/>
    <w:rsid w:val="002C6950"/>
    <w:rsid w:val="002F5C01"/>
    <w:rsid w:val="003300B3"/>
    <w:rsid w:val="00353E18"/>
    <w:rsid w:val="00393C31"/>
    <w:rsid w:val="003A1C7B"/>
    <w:rsid w:val="003D5A7B"/>
    <w:rsid w:val="003F34A9"/>
    <w:rsid w:val="00434B08"/>
    <w:rsid w:val="0046430D"/>
    <w:rsid w:val="00471B4F"/>
    <w:rsid w:val="00473D72"/>
    <w:rsid w:val="004951D8"/>
    <w:rsid w:val="004953FF"/>
    <w:rsid w:val="004B2207"/>
    <w:rsid w:val="00530EC7"/>
    <w:rsid w:val="0053145A"/>
    <w:rsid w:val="005D6C98"/>
    <w:rsid w:val="005F5856"/>
    <w:rsid w:val="00640A83"/>
    <w:rsid w:val="00643ED5"/>
    <w:rsid w:val="006B2C42"/>
    <w:rsid w:val="006C1692"/>
    <w:rsid w:val="00714940"/>
    <w:rsid w:val="007308E0"/>
    <w:rsid w:val="00743BB1"/>
    <w:rsid w:val="00766E62"/>
    <w:rsid w:val="00773841"/>
    <w:rsid w:val="00784124"/>
    <w:rsid w:val="007C40D0"/>
    <w:rsid w:val="007C7509"/>
    <w:rsid w:val="007E59A2"/>
    <w:rsid w:val="007F36A0"/>
    <w:rsid w:val="007F3DAC"/>
    <w:rsid w:val="00813A6D"/>
    <w:rsid w:val="0081703D"/>
    <w:rsid w:val="00833068"/>
    <w:rsid w:val="00883AC4"/>
    <w:rsid w:val="008A5B7C"/>
    <w:rsid w:val="008B50C2"/>
    <w:rsid w:val="008C7C7B"/>
    <w:rsid w:val="00914622"/>
    <w:rsid w:val="00915D39"/>
    <w:rsid w:val="00916A68"/>
    <w:rsid w:val="00917A77"/>
    <w:rsid w:val="00923D3C"/>
    <w:rsid w:val="00940132"/>
    <w:rsid w:val="00973FBD"/>
    <w:rsid w:val="009B3179"/>
    <w:rsid w:val="009D7694"/>
    <w:rsid w:val="00A034DC"/>
    <w:rsid w:val="00A0613F"/>
    <w:rsid w:val="00A15CBD"/>
    <w:rsid w:val="00A5430C"/>
    <w:rsid w:val="00A80255"/>
    <w:rsid w:val="00A93EF3"/>
    <w:rsid w:val="00AB4F02"/>
    <w:rsid w:val="00AF6BC4"/>
    <w:rsid w:val="00B00951"/>
    <w:rsid w:val="00B1473F"/>
    <w:rsid w:val="00B56E67"/>
    <w:rsid w:val="00BC0D91"/>
    <w:rsid w:val="00BC33EB"/>
    <w:rsid w:val="00BD45C0"/>
    <w:rsid w:val="00BF1B02"/>
    <w:rsid w:val="00C045A1"/>
    <w:rsid w:val="00C3582C"/>
    <w:rsid w:val="00C57D34"/>
    <w:rsid w:val="00C7722F"/>
    <w:rsid w:val="00D4333A"/>
    <w:rsid w:val="00D44070"/>
    <w:rsid w:val="00D63553"/>
    <w:rsid w:val="00D74C92"/>
    <w:rsid w:val="00D81C21"/>
    <w:rsid w:val="00DA2090"/>
    <w:rsid w:val="00DB0394"/>
    <w:rsid w:val="00DD4AD8"/>
    <w:rsid w:val="00E003EF"/>
    <w:rsid w:val="00E10FD9"/>
    <w:rsid w:val="00E2219C"/>
    <w:rsid w:val="00E22F3D"/>
    <w:rsid w:val="00E754D8"/>
    <w:rsid w:val="00F1389A"/>
    <w:rsid w:val="00F26C12"/>
    <w:rsid w:val="00F45598"/>
    <w:rsid w:val="00F532DE"/>
    <w:rsid w:val="00F62182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E7B7E"/>
  <w15:chartTrackingRefBased/>
  <w15:docId w15:val="{E6DAB352-6B85-46C8-9927-C777EEAA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6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C7722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F0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0D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D91"/>
  </w:style>
  <w:style w:type="paragraph" w:styleId="Footer">
    <w:name w:val="footer"/>
    <w:basedOn w:val="Normal"/>
    <w:link w:val="FooterChar"/>
    <w:uiPriority w:val="99"/>
    <w:unhideWhenUsed/>
    <w:rsid w:val="00BC0D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D91"/>
  </w:style>
  <w:style w:type="paragraph" w:styleId="ListParagraph">
    <w:name w:val="List Paragraph"/>
    <w:basedOn w:val="Normal"/>
    <w:uiPriority w:val="34"/>
    <w:qFormat/>
    <w:rsid w:val="00B56E67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C772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C7722F"/>
    <w:rPr>
      <w:color w:val="0000FF"/>
      <w:u w:val="single"/>
    </w:rPr>
  </w:style>
  <w:style w:type="paragraph" w:customStyle="1" w:styleId="acthead5">
    <w:name w:val="acthead5"/>
    <w:basedOn w:val="Normal"/>
    <w:rsid w:val="00A5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harsectno">
    <w:name w:val="charsectno"/>
    <w:basedOn w:val="DefaultParagraphFont"/>
    <w:rsid w:val="00A5430C"/>
  </w:style>
  <w:style w:type="paragraph" w:customStyle="1" w:styleId="subsection">
    <w:name w:val="subsection"/>
    <w:basedOn w:val="Normal"/>
    <w:rsid w:val="00A5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aragraph">
    <w:name w:val="paragraph"/>
    <w:basedOn w:val="Normal"/>
    <w:rsid w:val="00A5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aragraphsub">
    <w:name w:val="paragraphsub"/>
    <w:basedOn w:val="Normal"/>
    <w:rsid w:val="00A5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notetext">
    <w:name w:val="notetext"/>
    <w:basedOn w:val="Normal"/>
    <w:rsid w:val="00A5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enalty">
    <w:name w:val="penalty"/>
    <w:basedOn w:val="Normal"/>
    <w:rsid w:val="00A5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rmalWeb">
    <w:name w:val="Normal (Web)"/>
    <w:basedOn w:val="Normal"/>
    <w:uiPriority w:val="99"/>
    <w:unhideWhenUsed/>
    <w:rsid w:val="00A8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6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C1692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F0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odyText2">
    <w:name w:val="Body Text 2"/>
    <w:basedOn w:val="Normal"/>
    <w:link w:val="BodyText2Char"/>
    <w:uiPriority w:val="99"/>
    <w:unhideWhenUsed/>
    <w:rsid w:val="00AB4F02"/>
    <w:pPr>
      <w:spacing w:after="120" w:line="240" w:lineRule="atLeast"/>
    </w:pPr>
    <w:rPr>
      <w:rFonts w:ascii="Calibri" w:eastAsia="Calibri" w:hAnsi="Calibri" w:cs="Times New Roman"/>
      <w:b/>
      <w:kern w:val="24"/>
      <w:sz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AB4F02"/>
    <w:rPr>
      <w:rFonts w:ascii="Calibri" w:eastAsia="Calibri" w:hAnsi="Calibri" w:cs="Times New Roman"/>
      <w:b/>
      <w:kern w:val="24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stlii.edu.au/au/legis/cth/consol_act/ca19148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stlii.edu.au/au/legis/cth/consol_act/ca191482/s4b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Mike Holt</cp:lastModifiedBy>
  <cp:revision>3</cp:revision>
  <cp:lastPrinted>2021-08-10T06:51:00Z</cp:lastPrinted>
  <dcterms:created xsi:type="dcterms:W3CDTF">2021-08-10T07:05:00Z</dcterms:created>
  <dcterms:modified xsi:type="dcterms:W3CDTF">2021-08-10T07:14:00Z</dcterms:modified>
</cp:coreProperties>
</file>