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792F7" w14:textId="39A761DC" w:rsidR="00784FB1" w:rsidRPr="00DE29EA" w:rsidRDefault="00784FB1" w:rsidP="00DE29EA">
      <w:pPr>
        <w:pStyle w:val="NoSpacing"/>
        <w:rPr>
          <w:rFonts w:ascii="Times New Roman" w:hAnsi="Times New Roman" w:cs="Times New Roman"/>
          <w:sz w:val="24"/>
          <w:szCs w:val="24"/>
          <w:lang w:eastAsia="en-AU"/>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DE29EA" w:rsidRPr="00DE29EA" w14:paraId="15971103" w14:textId="77777777" w:rsidTr="00DE29EA">
        <w:tc>
          <w:tcPr>
            <w:tcW w:w="4389" w:type="dxa"/>
          </w:tcPr>
          <w:p w14:paraId="696B9F6A" w14:textId="77777777" w:rsidR="00DE29EA" w:rsidRPr="00DE29EA" w:rsidRDefault="00DE29EA" w:rsidP="00DE29EA">
            <w:pPr>
              <w:pStyle w:val="NoSpacing"/>
              <w:rPr>
                <w:rFonts w:ascii="Times New Roman" w:eastAsia="Times New Roman" w:hAnsi="Times New Roman" w:cs="Times New Roman"/>
                <w:color w:val="303133"/>
                <w:kern w:val="0"/>
                <w:lang w:eastAsia="en-AU"/>
                <w14:ligatures w14:val="none"/>
              </w:rPr>
            </w:pPr>
          </w:p>
        </w:tc>
        <w:tc>
          <w:tcPr>
            <w:tcW w:w="4389" w:type="dxa"/>
          </w:tcPr>
          <w:p w14:paraId="63EE470E" w14:textId="77777777" w:rsidR="00DE29EA" w:rsidRPr="00DE29EA" w:rsidRDefault="00DE29EA" w:rsidP="00DE29EA">
            <w:pPr>
              <w:pStyle w:val="NoSpacing"/>
              <w:rPr>
                <w:rFonts w:ascii="Times New Roman" w:eastAsia="Times New Roman" w:hAnsi="Times New Roman" w:cs="Times New Roman"/>
                <w:b/>
                <w:bCs/>
                <w:color w:val="303133"/>
                <w:kern w:val="0"/>
                <w:lang w:eastAsia="en-AU"/>
                <w14:ligatures w14:val="none"/>
              </w:rPr>
            </w:pPr>
            <w:r w:rsidRPr="00DE29EA">
              <w:rPr>
                <w:rFonts w:ascii="Times New Roman" w:eastAsia="Times New Roman" w:hAnsi="Times New Roman" w:cs="Times New Roman"/>
                <w:b/>
                <w:bCs/>
                <w:color w:val="303133"/>
                <w:kern w:val="0"/>
                <w:lang w:eastAsia="en-AU"/>
                <w14:ligatures w14:val="none"/>
              </w:rPr>
              <w:t>From:</w:t>
            </w:r>
          </w:p>
          <w:p w14:paraId="7FAD7669" w14:textId="77777777" w:rsid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Your First-Middle of the family Name</w:t>
            </w:r>
          </w:p>
          <w:p w14:paraId="4AA27BD9" w14:textId="77777777" w:rsid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Address</w:t>
            </w:r>
          </w:p>
          <w:p w14:paraId="7AD5DF02" w14:textId="77777777" w:rsid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Address</w:t>
            </w:r>
          </w:p>
          <w:p w14:paraId="60CF8E68" w14:textId="10C7E2A9" w:rsidR="00DE29EA" w:rsidRP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State Postcode</w:t>
            </w:r>
          </w:p>
        </w:tc>
      </w:tr>
      <w:tr w:rsidR="00DE29EA" w:rsidRPr="00DE29EA" w14:paraId="49E12E87" w14:textId="77777777" w:rsidTr="00DE29EA">
        <w:tc>
          <w:tcPr>
            <w:tcW w:w="4389" w:type="dxa"/>
          </w:tcPr>
          <w:p w14:paraId="343F2869" w14:textId="77777777" w:rsid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b/>
                <w:bCs/>
                <w:color w:val="303133"/>
                <w:kern w:val="0"/>
                <w:lang w:eastAsia="en-AU"/>
                <w14:ligatures w14:val="none"/>
              </w:rPr>
              <w:t>To:</w:t>
            </w:r>
          </w:p>
          <w:p w14:paraId="0FE70392" w14:textId="44C6A5A6" w:rsid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 xml:space="preserve">Name of </w:t>
            </w:r>
            <w:r>
              <w:rPr>
                <w:rFonts w:ascii="Times New Roman" w:eastAsia="Times New Roman" w:hAnsi="Times New Roman" w:cs="Times New Roman"/>
                <w:color w:val="303133"/>
                <w:kern w:val="0"/>
                <w:lang w:eastAsia="en-AU"/>
                <w14:ligatures w14:val="none"/>
              </w:rPr>
              <w:t>Mayor and/or CEO</w:t>
            </w:r>
          </w:p>
          <w:p w14:paraId="5363EE95" w14:textId="77777777" w:rsid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Address</w:t>
            </w:r>
          </w:p>
          <w:p w14:paraId="240DFB1C" w14:textId="77777777" w:rsid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Address</w:t>
            </w:r>
          </w:p>
          <w:p w14:paraId="47672C7A" w14:textId="77777777" w:rsid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Address</w:t>
            </w:r>
          </w:p>
          <w:p w14:paraId="5F7462C6" w14:textId="5C220CD9" w:rsidR="00DE29EA" w:rsidRPr="00DE29EA" w:rsidRDefault="00DE29EA" w:rsidP="00DE29EA">
            <w:pPr>
              <w:pStyle w:val="NoSpacing"/>
              <w:rPr>
                <w:rFonts w:ascii="Times New Roman" w:eastAsia="Times New Roman" w:hAnsi="Times New Roman" w:cs="Times New Roman"/>
                <w:color w:val="303133"/>
                <w:kern w:val="0"/>
                <w:lang w:eastAsia="en-AU"/>
                <w14:ligatures w14:val="none"/>
              </w:rPr>
            </w:pPr>
            <w:r>
              <w:rPr>
                <w:rFonts w:ascii="Times New Roman" w:eastAsia="Times New Roman" w:hAnsi="Times New Roman" w:cs="Times New Roman"/>
                <w:color w:val="303133"/>
                <w:kern w:val="0"/>
                <w:lang w:eastAsia="en-AU"/>
                <w14:ligatures w14:val="none"/>
              </w:rPr>
              <w:t>State Postcode</w:t>
            </w:r>
          </w:p>
        </w:tc>
        <w:tc>
          <w:tcPr>
            <w:tcW w:w="4389" w:type="dxa"/>
          </w:tcPr>
          <w:p w14:paraId="0EFE3919" w14:textId="77777777" w:rsidR="00DE29EA" w:rsidRPr="00DE29EA" w:rsidRDefault="00DE29EA" w:rsidP="00DE29EA">
            <w:pPr>
              <w:pStyle w:val="NoSpacing"/>
              <w:rPr>
                <w:rFonts w:ascii="Times New Roman" w:eastAsia="Times New Roman" w:hAnsi="Times New Roman" w:cs="Times New Roman"/>
                <w:color w:val="303133"/>
                <w:kern w:val="0"/>
                <w:lang w:eastAsia="en-AU"/>
                <w14:ligatures w14:val="none"/>
              </w:rPr>
            </w:pPr>
          </w:p>
        </w:tc>
      </w:tr>
    </w:tbl>
    <w:p w14:paraId="540E8D7D" w14:textId="7A1A4017" w:rsidR="00DE29EA" w:rsidRDefault="00DE29EA" w:rsidP="00784FB1">
      <w:pPr>
        <w:shd w:val="clear" w:color="auto" w:fill="EBECED"/>
        <w:spacing w:before="300" w:after="100" w:afterAutospacing="1" w:line="300" w:lineRule="atLeast"/>
        <w:outlineLvl w:val="1"/>
        <w:rPr>
          <w:rFonts w:ascii="Times New Roman" w:eastAsia="Times New Roman" w:hAnsi="Times New Roman" w:cs="Times New Roman"/>
          <w:color w:val="303133"/>
          <w:kern w:val="0"/>
          <w:sz w:val="24"/>
          <w:szCs w:val="24"/>
          <w:lang w:eastAsia="en-AU"/>
          <w14:ligatures w14:val="none"/>
        </w:rPr>
      </w:pPr>
      <w:r>
        <w:rPr>
          <w:rFonts w:ascii="Times New Roman" w:eastAsia="Times New Roman" w:hAnsi="Times New Roman" w:cs="Times New Roman"/>
          <w:color w:val="303133"/>
          <w:kern w:val="0"/>
          <w:sz w:val="24"/>
          <w:szCs w:val="24"/>
          <w:lang w:eastAsia="en-AU"/>
          <w14:ligatures w14:val="none"/>
        </w:rPr>
        <w:t>Date:</w:t>
      </w:r>
    </w:p>
    <w:p w14:paraId="3A14EDC2" w14:textId="6A8A3B37" w:rsidR="00784FB1" w:rsidRPr="00784FB1" w:rsidRDefault="00784FB1" w:rsidP="00DE29EA">
      <w:pPr>
        <w:shd w:val="clear" w:color="auto" w:fill="EBECED"/>
        <w:spacing w:before="300" w:after="100" w:afterAutospacing="1" w:line="300" w:lineRule="atLeast"/>
        <w:jc w:val="center"/>
        <w:outlineLvl w:val="1"/>
        <w:rPr>
          <w:rFonts w:ascii="Times New Roman" w:eastAsia="Times New Roman" w:hAnsi="Times New Roman" w:cs="Times New Roman"/>
          <w:b/>
          <w:bCs/>
          <w:color w:val="303133"/>
          <w:kern w:val="0"/>
          <w:sz w:val="24"/>
          <w:szCs w:val="24"/>
          <w:lang w:eastAsia="en-AU"/>
          <w14:ligatures w14:val="none"/>
        </w:rPr>
      </w:pPr>
      <w:r w:rsidRPr="00784FB1">
        <w:rPr>
          <w:rFonts w:ascii="Times New Roman" w:eastAsia="Times New Roman" w:hAnsi="Times New Roman" w:cs="Times New Roman"/>
          <w:b/>
          <w:bCs/>
          <w:color w:val="303133"/>
          <w:kern w:val="0"/>
          <w:sz w:val="24"/>
          <w:szCs w:val="24"/>
          <w:lang w:eastAsia="en-AU"/>
          <w14:ligatures w14:val="none"/>
        </w:rPr>
        <w:t>WITH JUST CAUSE WITHOUT VEXATION</w:t>
      </w:r>
    </w:p>
    <w:p w14:paraId="4FF20577" w14:textId="77777777" w:rsidR="00784FB1" w:rsidRPr="00784FB1" w:rsidRDefault="00784FB1" w:rsidP="00DE29EA">
      <w:pPr>
        <w:shd w:val="clear" w:color="auto" w:fill="EBECED"/>
        <w:spacing w:before="300" w:after="100" w:afterAutospacing="1" w:line="300" w:lineRule="atLeast"/>
        <w:jc w:val="center"/>
        <w:outlineLvl w:val="2"/>
        <w:rPr>
          <w:rFonts w:ascii="Times New Roman" w:eastAsia="Times New Roman" w:hAnsi="Times New Roman" w:cs="Times New Roman"/>
          <w:color w:val="303133"/>
          <w:kern w:val="0"/>
          <w:sz w:val="24"/>
          <w:szCs w:val="24"/>
          <w:lang w:eastAsia="en-AU"/>
          <w14:ligatures w14:val="none"/>
        </w:rPr>
      </w:pPr>
      <w:r w:rsidRPr="00784FB1">
        <w:rPr>
          <w:rFonts w:ascii="Times New Roman" w:eastAsia="Times New Roman" w:hAnsi="Times New Roman" w:cs="Times New Roman"/>
          <w:color w:val="303133"/>
          <w:kern w:val="0"/>
          <w:sz w:val="24"/>
          <w:szCs w:val="24"/>
          <w:lang w:eastAsia="en-AU"/>
          <w14:ligatures w14:val="none"/>
        </w:rPr>
        <w:t>All Rights Reserved</w:t>
      </w:r>
    </w:p>
    <w:p w14:paraId="12C885D8" w14:textId="77777777" w:rsidR="00784FB1" w:rsidRPr="00784FB1" w:rsidRDefault="00784FB1" w:rsidP="00DE29EA">
      <w:pPr>
        <w:shd w:val="clear" w:color="auto" w:fill="EBECED"/>
        <w:spacing w:before="300" w:after="100" w:afterAutospacing="1" w:line="300" w:lineRule="atLeast"/>
        <w:jc w:val="center"/>
        <w:outlineLvl w:val="1"/>
        <w:rPr>
          <w:rFonts w:ascii="Times New Roman" w:eastAsia="Times New Roman" w:hAnsi="Times New Roman" w:cs="Times New Roman"/>
          <w:b/>
          <w:bCs/>
          <w:color w:val="303133"/>
          <w:kern w:val="0"/>
          <w:sz w:val="24"/>
          <w:szCs w:val="24"/>
          <w:lang w:eastAsia="en-AU"/>
          <w14:ligatures w14:val="none"/>
        </w:rPr>
      </w:pPr>
      <w:r w:rsidRPr="00784FB1">
        <w:rPr>
          <w:rFonts w:ascii="Times New Roman" w:eastAsia="Times New Roman" w:hAnsi="Times New Roman" w:cs="Times New Roman"/>
          <w:b/>
          <w:bCs/>
          <w:color w:val="303133"/>
          <w:kern w:val="0"/>
          <w:sz w:val="24"/>
          <w:szCs w:val="24"/>
          <w:lang w:eastAsia="en-AU"/>
          <w14:ligatures w14:val="none"/>
        </w:rPr>
        <w:t>REQUEST FOR FURTHER AND BETTER PARTICULARS</w:t>
      </w:r>
    </w:p>
    <w:p w14:paraId="31C35A41"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Dear </w:t>
      </w:r>
      <w:r w:rsidRPr="00784FB1">
        <w:rPr>
          <w:rFonts w:ascii="Times New Roman" w:eastAsia="Times New Roman" w:hAnsi="Times New Roman" w:cs="Times New Roman"/>
          <w:color w:val="078054"/>
          <w:kern w:val="0"/>
          <w:sz w:val="24"/>
          <w:szCs w:val="24"/>
          <w:lang w:eastAsia="en-AU"/>
          <w14:ligatures w14:val="none"/>
        </w:rPr>
        <w:t>Mayor…./CEO  Name  </w:t>
      </w:r>
      <w:r w:rsidRPr="00784FB1">
        <w:rPr>
          <w:rFonts w:ascii="Times New Roman" w:eastAsia="Times New Roman" w:hAnsi="Times New Roman" w:cs="Times New Roman"/>
          <w:color w:val="444444"/>
          <w:kern w:val="0"/>
          <w:sz w:val="24"/>
          <w:szCs w:val="24"/>
          <w:lang w:eastAsia="en-AU"/>
          <w14:ligatures w14:val="none"/>
        </w:rPr>
        <w:t>                                                            </w:t>
      </w:r>
    </w:p>
    <w:p w14:paraId="2E6A3E97"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I, </w:t>
      </w:r>
      <w:r w:rsidRPr="00784FB1">
        <w:rPr>
          <w:rFonts w:ascii="Times New Roman" w:eastAsia="Times New Roman" w:hAnsi="Times New Roman" w:cs="Times New Roman"/>
          <w:color w:val="037117"/>
          <w:kern w:val="0"/>
          <w:sz w:val="24"/>
          <w:szCs w:val="24"/>
          <w:lang w:eastAsia="en-AU"/>
          <w14:ligatures w14:val="none"/>
        </w:rPr>
        <w:t>Your Name</w:t>
      </w:r>
      <w:r w:rsidRPr="00784FB1">
        <w:rPr>
          <w:rFonts w:ascii="Times New Roman" w:eastAsia="Times New Roman" w:hAnsi="Times New Roman" w:cs="Times New Roman"/>
          <w:color w:val="444444"/>
          <w:kern w:val="0"/>
          <w:sz w:val="24"/>
          <w:szCs w:val="24"/>
          <w:lang w:eastAsia="en-AU"/>
          <w14:ligatures w14:val="none"/>
        </w:rPr>
        <w:t>, am an Australian with one share in the company of the Commonwealth of Australia Government. I do not have any shares in THE AUSTRALIAN GOVERNMENT corporation.</w:t>
      </w:r>
    </w:p>
    <w:p w14:paraId="3CEFEB91"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This is to inform you that I have detected many apparent attempts to circumvent the laws of the Commonwealth of Australia Constitution Act 1901 by your organization. I am writing to you to clear up the following questions so that I may learn how best to deal with you and your organization. Bear in mind, every Local Government Act is invalid as the result of 3 Referendums shown below, so you cannot quote any of those Local Government Acts, which have no basis or authority under the laws of the land.</w:t>
      </w:r>
    </w:p>
    <w:p w14:paraId="5B2CE2CE"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1) HCA 11. 2015 … “If you have an ABN and provide services for money, you are a Trading Company” That cannot be changed or over-ruled by any Statute or Act.</w:t>
      </w:r>
    </w:p>
    <w:p w14:paraId="6405DD76"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The ATO classes Local Governments and Councils as ABN Trading Companies.</w:t>
      </w:r>
    </w:p>
    <w:p w14:paraId="500DF5E5"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Fair Work Act Sec 35 … “If you have an ABN and you employ people, you are a Company”. Companies require a written contract with full disclosure to do business with anyone.</w:t>
      </w:r>
    </w:p>
    <w:p w14:paraId="429F3FF6"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If a State Government tries to establish a local Government (ABN Company), that ABN company is automatically regarded as a private corporation and it, therefore, cannot be Government.</w:t>
      </w:r>
    </w:p>
    <w:p w14:paraId="72659E2D"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1 … disagree because</w:t>
      </w:r>
    </w:p>
    <w:p w14:paraId="3F720E12"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lastRenderedPageBreak/>
        <w:t>2)  Prior to 1900, there were no States, they were known as Colonies and were all independent under British military law. Those independent Colonies had agreements for trade, etc under the Federal Councils of Australasia Act 1855. As free settlers began to grow in number, the People decided to unite under one form of government. Years of conventions and referendums were held and in 1898–1900 culminated in the Draft Constitution of the People which went to England for ratification. On July 9, 1900, Queen Victoria signed the amended draft Constitution and returned it to Australia. It was approved by the people and The Commonwealth of Australia Constitution Act 1900 (UK) was brought into Australian law on 1st January 1901 to become the Founding and Primary law for all now named States and Governments, Courts, Police and People, over and above anything in previous State or Colony laws.</w:t>
      </w:r>
    </w:p>
    <w:p w14:paraId="1592ADC5"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2 … disagree because ….</w:t>
      </w:r>
    </w:p>
    <w:p w14:paraId="37212141"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3) The states DID NOT HAVE AND CURRENTLY DO NOT have Authority or power to make Acts or Laws that are NOT MENTIONED within the Commonwealth of the Australia Constitution Act, PERIOD…. Sections 106, 107, 108, and 109 CREATED THE States. Read them, they are ALL bound by Clause 5.</w:t>
      </w:r>
    </w:p>
    <w:p w14:paraId="0D05876B"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The Parliament has no powers except for those given by us, the people of the Commonwealth of Australia.  Parliament cannot add new laws nor give any powers to States or any private company without a Referendum and then it must be Proclaimed and gazetted showing the dates of such.</w:t>
      </w:r>
    </w:p>
    <w:p w14:paraId="2828CE51"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Thus, State Governments have no authority to create any laws which contravene anything in the true Commonwealth of Australia Constitution Act 1901.  Nor do they have powers to give to ABN companies any powers the State does not have. Section 109 removes the “anything” and everything whatsoever in any previous Acts regarding Local Councils being any part of government. They remain to this day as private ABN companies – nothing more. </w:t>
      </w:r>
    </w:p>
    <w:p w14:paraId="407FC6FA"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Furthermore, Section 109 also nullifies every new “law” since 1900 in any State contrived “Local Government Acts,” (none of which have been lawfully proclaimed, nor gazetted, nor approved by Referendum, including the notorious Australia Act 1986.) THIS IS SPELLED OUT CLEARLY IN – Sec 9A of the Acts interpretation Act 1954 which is still current.  </w:t>
      </w:r>
    </w:p>
    <w:p w14:paraId="01013E97"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3 … disagree because ….</w:t>
      </w:r>
    </w:p>
    <w:p w14:paraId="27CACB33"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4) Local councils are registered on the Stock Exchange as private companies and thus as private companies have no authority under the constitution or legislation to act in any capacity, or enforce any legislation or other functions whatsoever, including no authority to impose taxes disguised as fines for anything, including parking, licenses for animals, or Land Tax Rates. </w:t>
      </w:r>
    </w:p>
    <w:p w14:paraId="29E21AAD"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Treasurer Peter Howard Costello &amp; Commissioner for Taxation Michael Joseph Carmody all stated before the introduction of the infamous GST “Goods and Services Tax”, Quote: “Local government Council Rates will attract no GST because Council Rates are a tax and we can’t tax a tax”.</w:t>
      </w:r>
    </w:p>
    <w:p w14:paraId="62263833"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lastRenderedPageBreak/>
        <w:t>Therefore, your organization falsely claiming to be a government body does not have authority to collect taxes. Clearly in sections 51 and 52 of the Constitution and from the Constitutional Commission (1985 – 1988) Report that “The power of taxation is held exclusively by the Federal Parliament.”, and therefore no states have authority under the constitution to impose a tax.</w:t>
      </w:r>
    </w:p>
    <w:p w14:paraId="6F46DA73"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Thus, Local Government does not have the power to impose taxes in the form of fines or land tax rates. All taxes imposed by Local Councils are unlawful and repugnant.</w:t>
      </w:r>
    </w:p>
    <w:p w14:paraId="0C374EBD"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The High Court of Australia ruled that “State Governments could not raise ANY TAX”, and because of this the ‘State Excise on Fuel, Tobacco &amp; Alcohol’ was removed.</w:t>
      </w:r>
    </w:p>
    <w:p w14:paraId="40D45DEF"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4 … disagree because ….</w:t>
      </w:r>
    </w:p>
    <w:p w14:paraId="2E247949"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5) The Referendums in 1974 and 1988 specifically asked the people to say … Yes or No … to Local Governments (Councils)  (some which may have existed in some Colonies prior to 1900) being continued and whether new Councils could be formed  …. the continuance of and establishment of ….  The people voted an overwhelming NO … thus all Councils that may have existed, became unlawful.  They are not a part of Government and are nothing more than Private ABN companies.  They pretend to be Government when clearly they are not.</w:t>
      </w:r>
    </w:p>
    <w:p w14:paraId="484DA8BB"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5 … disagree because …..</w:t>
      </w:r>
    </w:p>
    <w:p w14:paraId="664EE526"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6) Then came their next attempt(s) … for Councils to have power over us and to tax us more.</w:t>
      </w:r>
    </w:p>
    <w:p w14:paraId="7BB9CD20"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The Australia Acts 1985 and 1986 (request Acts only) created the unlawful Local Governments. The real Queen Elizabeth the 2nd signed on the top of the front page of those “Acts”, which means she acknowledged, but she did not sign the bottom. She told Hawke and the Australian Government – “you must ask the people.” So, we then had a Referendum in 1999, where those 2 Acts and everything in them were overwhelmingly rejected.  Thus, the inclusion of Local Government – (Local Councils) as a third tier of Government was rejected and they remain unlawful today. They are nothing more than ABN private companies. Their CEOs are not elected and they are answerable to no one, except their UN bosses, yet they control and manipulate the elected local Councillors. </w:t>
      </w:r>
    </w:p>
    <w:p w14:paraId="21FF3B2A"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The 1999 Referendum totally invalidates all Local Government Acts to this day.   No new legislation can alter the fact that Councils in the form of Constitutional Government cannot lawfully exist. We the people said … NO … 3 times,</w:t>
      </w:r>
    </w:p>
    <w:p w14:paraId="578D7B85"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6 …disagree because …..</w:t>
      </w:r>
    </w:p>
    <w:p w14:paraId="69C87F2C"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7) Here are some of the many Acts of </w:t>
      </w:r>
      <w:r w:rsidRPr="00784FB1">
        <w:rPr>
          <w:rFonts w:ascii="Times New Roman" w:eastAsia="Times New Roman" w:hAnsi="Times New Roman" w:cs="Times New Roman"/>
          <w:b/>
          <w:bCs/>
          <w:color w:val="444444"/>
          <w:kern w:val="0"/>
          <w:sz w:val="24"/>
          <w:szCs w:val="24"/>
          <w:lang w:eastAsia="en-AU"/>
          <w14:ligatures w14:val="none"/>
        </w:rPr>
        <w:t>WILFUL TREASON</w:t>
      </w:r>
    </w:p>
    <w:p w14:paraId="4BC39D5D" w14:textId="77777777" w:rsidR="00784FB1" w:rsidRPr="00784FB1" w:rsidRDefault="00784FB1" w:rsidP="00784FB1">
      <w:pPr>
        <w:numPr>
          <w:ilvl w:val="0"/>
          <w:numId w:val="1"/>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Australian Capital Territory Anglican Church of Australia Ordinance 1980 </w:t>
      </w:r>
    </w:p>
    <w:p w14:paraId="2A78E595" w14:textId="77777777" w:rsidR="00784FB1" w:rsidRPr="00784FB1" w:rsidRDefault="00784FB1" w:rsidP="00784FB1">
      <w:pPr>
        <w:numPr>
          <w:ilvl w:val="0"/>
          <w:numId w:val="1"/>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Tasmania Anglican Church of Australia Constitution Act 1977 No 90</w:t>
      </w:r>
    </w:p>
    <w:p w14:paraId="7B0C5513" w14:textId="77777777" w:rsidR="00784FB1" w:rsidRPr="00784FB1" w:rsidRDefault="00784FB1" w:rsidP="00784FB1">
      <w:pPr>
        <w:numPr>
          <w:ilvl w:val="0"/>
          <w:numId w:val="1"/>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New South Wales Anglican Church of Australia Act 1976 No.21 </w:t>
      </w:r>
    </w:p>
    <w:p w14:paraId="2328B2D7" w14:textId="77777777" w:rsidR="00784FB1" w:rsidRPr="00784FB1" w:rsidRDefault="00784FB1" w:rsidP="00784FB1">
      <w:pPr>
        <w:numPr>
          <w:ilvl w:val="0"/>
          <w:numId w:val="1"/>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lastRenderedPageBreak/>
        <w:t>Victoria Anglican Church of Australia Constitution Act 1977 No 8984</w:t>
      </w:r>
    </w:p>
    <w:p w14:paraId="6B619C2C" w14:textId="77777777" w:rsidR="00784FB1" w:rsidRPr="00784FB1" w:rsidRDefault="00784FB1" w:rsidP="00784FB1">
      <w:pPr>
        <w:numPr>
          <w:ilvl w:val="0"/>
          <w:numId w:val="1"/>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Western Australia Anglican Church of Australia Act 1976 No 121 </w:t>
      </w:r>
    </w:p>
    <w:p w14:paraId="1AB13B6C" w14:textId="77777777" w:rsidR="00784FB1" w:rsidRPr="00784FB1" w:rsidRDefault="00784FB1" w:rsidP="00784FB1">
      <w:pPr>
        <w:numPr>
          <w:ilvl w:val="0"/>
          <w:numId w:val="1"/>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South Australia Anglican Church of Australia Constitution Act 1977 No 90  </w:t>
      </w:r>
    </w:p>
    <w:p w14:paraId="1C416665" w14:textId="77777777" w:rsidR="00784FB1" w:rsidRPr="00784FB1" w:rsidRDefault="00784FB1" w:rsidP="00784FB1">
      <w:pPr>
        <w:numPr>
          <w:ilvl w:val="0"/>
          <w:numId w:val="1"/>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Queensland Anglican Church of Australia Act 1977</w:t>
      </w:r>
    </w:p>
    <w:p w14:paraId="1401E119" w14:textId="77777777" w:rsidR="00784FB1" w:rsidRPr="00784FB1" w:rsidRDefault="00784FB1" w:rsidP="00784FB1">
      <w:pPr>
        <w:numPr>
          <w:ilvl w:val="0"/>
          <w:numId w:val="1"/>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Northern Territory Anglican Church of Australia Ordinance 1978 No 5</w:t>
      </w:r>
    </w:p>
    <w:p w14:paraId="27253C99"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All the above was deliberately done to remove all RIGHTS from the people of the Commonwealth of Australia as established UNDER the Commonwealth of Australia Constitution Act 1901</w:t>
      </w:r>
    </w:p>
    <w:p w14:paraId="5A927C1E"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7 … disagree because …..</w:t>
      </w:r>
    </w:p>
    <w:p w14:paraId="40B07020"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8) Every State created a Local Government Act by joining the Commonwealth of Australia as a sovereign, independent and federal nation enforced in the Australia Act 1986 Commonwealth.</w:t>
      </w:r>
    </w:p>
    <w:p w14:paraId="4BCA64AD" w14:textId="77777777" w:rsidR="00784FB1" w:rsidRPr="00784FB1" w:rsidRDefault="00784FB1" w:rsidP="00784FB1">
      <w:pPr>
        <w:numPr>
          <w:ilvl w:val="0"/>
          <w:numId w:val="2"/>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Local Government Act 1993 No 95 Tasmania</w:t>
      </w:r>
    </w:p>
    <w:p w14:paraId="2E850DA7" w14:textId="77777777" w:rsidR="00784FB1" w:rsidRPr="00784FB1" w:rsidRDefault="00784FB1" w:rsidP="00784FB1">
      <w:pPr>
        <w:numPr>
          <w:ilvl w:val="0"/>
          <w:numId w:val="2"/>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Local Government Act 1993 No 30 New South Wales</w:t>
      </w:r>
    </w:p>
    <w:p w14:paraId="41697A1D" w14:textId="77777777" w:rsidR="00784FB1" w:rsidRPr="00784FB1" w:rsidRDefault="00784FB1" w:rsidP="00784FB1">
      <w:pPr>
        <w:numPr>
          <w:ilvl w:val="0"/>
          <w:numId w:val="2"/>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Local Government Act 1989 No 11 Victoria</w:t>
      </w:r>
    </w:p>
    <w:p w14:paraId="067E7817" w14:textId="77777777" w:rsidR="00784FB1" w:rsidRPr="00784FB1" w:rsidRDefault="00784FB1" w:rsidP="00784FB1">
      <w:pPr>
        <w:numPr>
          <w:ilvl w:val="0"/>
          <w:numId w:val="2"/>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Local Government Act 1995 No 74 Western Australia</w:t>
      </w:r>
    </w:p>
    <w:p w14:paraId="3CD1BDC2" w14:textId="77777777" w:rsidR="00784FB1" w:rsidRPr="00784FB1" w:rsidRDefault="00784FB1" w:rsidP="00784FB1">
      <w:pPr>
        <w:numPr>
          <w:ilvl w:val="0"/>
          <w:numId w:val="2"/>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Local Government Act 1999 No 62 South Australia</w:t>
      </w:r>
    </w:p>
    <w:p w14:paraId="5569862E" w14:textId="77777777" w:rsidR="00784FB1" w:rsidRPr="00784FB1" w:rsidRDefault="00784FB1" w:rsidP="00784FB1">
      <w:pPr>
        <w:numPr>
          <w:ilvl w:val="0"/>
          <w:numId w:val="2"/>
        </w:numPr>
        <w:shd w:val="clear" w:color="auto" w:fill="EBECED"/>
        <w:spacing w:before="100" w:beforeAutospacing="1" w:after="100" w:afterAutospacing="1" w:line="372" w:lineRule="atLeast"/>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Local Government Act 1993 No.70 Queensland</w:t>
      </w:r>
    </w:p>
    <w:p w14:paraId="4C4D7039"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All State Governments by joining the Commonwealth as a sovereign, independent and federal nation took ownership of all land.</w:t>
      </w:r>
    </w:p>
    <w:p w14:paraId="51D7088F"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Lands Acquisition Act 1973, No. 208 (</w:t>
      </w:r>
      <w:proofErr w:type="spellStart"/>
      <w:r w:rsidRPr="00784FB1">
        <w:rPr>
          <w:rFonts w:ascii="Times New Roman" w:eastAsia="Times New Roman" w:hAnsi="Times New Roman" w:cs="Times New Roman"/>
          <w:color w:val="444444"/>
          <w:kern w:val="0"/>
          <w:sz w:val="24"/>
          <w:szCs w:val="24"/>
          <w:lang w:eastAsia="en-AU"/>
          <w14:ligatures w14:val="none"/>
        </w:rPr>
        <w:t>C’lth</w:t>
      </w:r>
      <w:proofErr w:type="spellEnd"/>
      <w:r w:rsidRPr="00784FB1">
        <w:rPr>
          <w:rFonts w:ascii="Times New Roman" w:eastAsia="Times New Roman" w:hAnsi="Times New Roman" w:cs="Times New Roman"/>
          <w:color w:val="444444"/>
          <w:kern w:val="0"/>
          <w:sz w:val="24"/>
          <w:szCs w:val="24"/>
          <w:lang w:eastAsia="en-AU"/>
          <w14:ligatures w14:val="none"/>
        </w:rPr>
        <w:t>) of 19th December 1973 which created their own “Australian Land” </w:t>
      </w:r>
    </w:p>
    <w:p w14:paraId="41702539"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4 (1) Section 7 of the Principal Act is amended –</w:t>
      </w:r>
    </w:p>
    <w:p w14:paraId="0650DC4B"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      (a) by omitting from sub-section (1) the words “The Governor-General” and substituting the words “The Minister” </w:t>
      </w:r>
      <w:r w:rsidRPr="00784FB1">
        <w:rPr>
          <w:rFonts w:ascii="Times New Roman" w:eastAsia="Times New Roman" w:hAnsi="Times New Roman" w:cs="Times New Roman"/>
          <w:b/>
          <w:bCs/>
          <w:color w:val="CF2E2E"/>
          <w:kern w:val="0"/>
          <w:sz w:val="24"/>
          <w:szCs w:val="24"/>
          <w:lang w:eastAsia="en-AU"/>
          <w14:ligatures w14:val="none"/>
        </w:rPr>
        <w:t>= TREASON</w:t>
      </w:r>
    </w:p>
    <w:p w14:paraId="671FE1E4"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8 … disagree because …..</w:t>
      </w:r>
    </w:p>
    <w:p w14:paraId="4D29CDF4"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9) In the 1999 Referendum, we the people also voted to remain a Constitutional Monarchy – We are not a democracy (mobocracy). A lynch mob is a democracy – the majority wants to hang the minority. WE, the People of the Commonwealth of Australia remain a Constitutional Monarchy under English Common Law. But above all is God’s law in the KJV 1611.</w:t>
      </w:r>
    </w:p>
    <w:p w14:paraId="57CEF995"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9 … disagree because …..</w:t>
      </w:r>
    </w:p>
    <w:p w14:paraId="3A49B134"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10) The Political Parties have had their 3 attempts at having City and Regional Councils recognized as legitimate Local Governments through Federal Referendum but, they failed.</w:t>
      </w:r>
    </w:p>
    <w:p w14:paraId="381FFD32"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lastRenderedPageBreak/>
        <w:t>However, like wolves in sheep clothing they still want it and have used many forms of veiled sophistry at their disposal to try and fool the people of Australia and through stealth rob them of their inalienable rights and freedoms as guaranteed by the Commonwealth of Australia Constitution Act 1901.</w:t>
      </w:r>
    </w:p>
    <w:p w14:paraId="3E4130D2"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This shows the utter contempt these Politicians have, as they don’t really recognize us, the people. </w:t>
      </w:r>
    </w:p>
    <w:p w14:paraId="65FAB0F8"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A Federal Referendum of the people is an explicitly binding Act on all Governments.</w:t>
      </w:r>
    </w:p>
    <w:p w14:paraId="5D63FB46"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This also proves that these Australian Governments don’t represent the people of the Commonwealth of Australia as established UNDER the Commonwealth of Australia Constitution Act 1901, as Proclaimed and Gazetted.   When Governments don’t listen to the voice of the people via Federal Referendums they enact </w:t>
      </w:r>
      <w:r w:rsidRPr="00784FB1">
        <w:rPr>
          <w:rFonts w:ascii="Times New Roman" w:eastAsia="Times New Roman" w:hAnsi="Times New Roman" w:cs="Times New Roman"/>
          <w:b/>
          <w:bCs/>
          <w:color w:val="CF2E2E"/>
          <w:kern w:val="0"/>
          <w:sz w:val="24"/>
          <w:szCs w:val="24"/>
          <w:lang w:eastAsia="en-AU"/>
          <w14:ligatures w14:val="none"/>
        </w:rPr>
        <w:t>TREASON</w:t>
      </w:r>
      <w:r w:rsidRPr="00784FB1">
        <w:rPr>
          <w:rFonts w:ascii="Times New Roman" w:eastAsia="Times New Roman" w:hAnsi="Times New Roman" w:cs="Times New Roman"/>
          <w:color w:val="CF2E2E"/>
          <w:kern w:val="0"/>
          <w:sz w:val="24"/>
          <w:szCs w:val="24"/>
          <w:lang w:eastAsia="en-AU"/>
          <w14:ligatures w14:val="none"/>
        </w:rPr>
        <w:t> </w:t>
      </w:r>
      <w:r w:rsidRPr="00784FB1">
        <w:rPr>
          <w:rFonts w:ascii="Times New Roman" w:eastAsia="Times New Roman" w:hAnsi="Times New Roman" w:cs="Times New Roman"/>
          <w:color w:val="444444"/>
          <w:kern w:val="0"/>
          <w:sz w:val="24"/>
          <w:szCs w:val="24"/>
          <w:lang w:eastAsia="en-AU"/>
          <w14:ligatures w14:val="none"/>
        </w:rPr>
        <w:t>upon themselves.</w:t>
      </w:r>
    </w:p>
    <w:p w14:paraId="5FAB9CD2"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10 … disagree because …..</w:t>
      </w:r>
    </w:p>
    <w:p w14:paraId="55AC0FCF"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11) Section 128 of the Constitution provides that any proposed law to alter the Constitution </w:t>
      </w:r>
      <w:r w:rsidRPr="00784FB1">
        <w:rPr>
          <w:rFonts w:ascii="Times New Roman" w:eastAsia="Times New Roman" w:hAnsi="Times New Roman" w:cs="Times New Roman"/>
          <w:i/>
          <w:iCs/>
          <w:color w:val="444444"/>
          <w:kern w:val="0"/>
          <w:sz w:val="24"/>
          <w:szCs w:val="24"/>
          <w:lang w:eastAsia="en-AU"/>
          <w14:ligatures w14:val="none"/>
        </w:rPr>
        <w:t>must</w:t>
      </w:r>
      <w:r w:rsidRPr="00784FB1">
        <w:rPr>
          <w:rFonts w:ascii="Times New Roman" w:eastAsia="Times New Roman" w:hAnsi="Times New Roman" w:cs="Times New Roman"/>
          <w:color w:val="444444"/>
          <w:kern w:val="0"/>
          <w:sz w:val="24"/>
          <w:szCs w:val="24"/>
          <w:lang w:eastAsia="en-AU"/>
          <w14:ligatures w14:val="none"/>
        </w:rPr>
        <w:t> be passed by an absolute majority in both Houses of the Commonwealth Parliament. If passed by both Houses it is submitted to a referendum at least two months, but less than six months, after it has been passed by Parliament.</w:t>
      </w:r>
    </w:p>
    <w:p w14:paraId="44E76B24"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Under the superior Imperial Law – Transfer of Land Act … transfers land from the Crown to you in Fee Simple. Only a Jury of 12 can order removal of ownership: </w:t>
      </w:r>
      <w:hyperlink r:id="rId5" w:history="1">
        <w:r w:rsidRPr="00784FB1">
          <w:rPr>
            <w:rFonts w:ascii="Times New Roman" w:eastAsia="Times New Roman" w:hAnsi="Times New Roman" w:cs="Times New Roman"/>
            <w:b/>
            <w:bCs/>
            <w:color w:val="1E3A82"/>
            <w:kern w:val="0"/>
            <w:sz w:val="24"/>
            <w:szCs w:val="24"/>
            <w:u w:val="single"/>
            <w:lang w:eastAsia="en-AU"/>
            <w14:ligatures w14:val="none"/>
          </w:rPr>
          <w:t>Clause 39 Magna Carta</w:t>
        </w:r>
      </w:hyperlink>
      <w:r w:rsidRPr="00784FB1">
        <w:rPr>
          <w:rFonts w:ascii="Times New Roman" w:eastAsia="Times New Roman" w:hAnsi="Times New Roman" w:cs="Times New Roman"/>
          <w:color w:val="444444"/>
          <w:kern w:val="0"/>
          <w:sz w:val="24"/>
          <w:szCs w:val="24"/>
          <w:lang w:eastAsia="en-AU"/>
          <w14:ligatures w14:val="none"/>
        </w:rPr>
        <w:t>.  </w:t>
      </w:r>
    </w:p>
    <w:p w14:paraId="7D060FFA"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Magistrates can only be appointed from a pool of JP’s.    </w:t>
      </w:r>
    </w:p>
    <w:p w14:paraId="6C9FEA18"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In Referendums 74 and 88 we said no continuance – no establishment – no empowerment –  Councils have no lawful right to exist as Local Government.</w:t>
      </w:r>
    </w:p>
    <w:p w14:paraId="4DE499B9"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11 … disagree because …..</w:t>
      </w:r>
    </w:p>
    <w:p w14:paraId="55EA238D"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12) Further demand will come under Sect 42 CRIMES ACT 1914 – SECT 42</w:t>
      </w:r>
    </w:p>
    <w:p w14:paraId="1262ADCB"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Conspiracy to defeat justice</w:t>
      </w:r>
    </w:p>
    <w:p w14:paraId="6EB208DA"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             (1)  A person commits an </w:t>
      </w:r>
      <w:hyperlink r:id="rId6" w:anchor="offence" w:tgtFrame="_blank" w:history="1">
        <w:r w:rsidRPr="00784FB1">
          <w:rPr>
            <w:rFonts w:ascii="Times New Roman" w:eastAsia="Times New Roman" w:hAnsi="Times New Roman" w:cs="Times New Roman"/>
            <w:color w:val="CF2E2E"/>
            <w:kern w:val="0"/>
            <w:sz w:val="24"/>
            <w:szCs w:val="24"/>
            <w:u w:val="single"/>
            <w:lang w:eastAsia="en-AU"/>
            <w14:ligatures w14:val="none"/>
          </w:rPr>
          <w:t>offence</w:t>
        </w:r>
      </w:hyperlink>
      <w:r w:rsidRPr="00784FB1">
        <w:rPr>
          <w:rFonts w:ascii="Times New Roman" w:eastAsia="Times New Roman" w:hAnsi="Times New Roman" w:cs="Times New Roman"/>
          <w:color w:val="CF2E2E"/>
          <w:kern w:val="0"/>
          <w:sz w:val="24"/>
          <w:szCs w:val="24"/>
          <w:lang w:eastAsia="en-AU"/>
          <w14:ligatures w14:val="none"/>
        </w:rPr>
        <w:t> </w:t>
      </w:r>
      <w:r w:rsidRPr="00784FB1">
        <w:rPr>
          <w:rFonts w:ascii="Times New Roman" w:eastAsia="Times New Roman" w:hAnsi="Times New Roman" w:cs="Times New Roman"/>
          <w:color w:val="444444"/>
          <w:kern w:val="0"/>
          <w:sz w:val="24"/>
          <w:szCs w:val="24"/>
          <w:lang w:eastAsia="en-AU"/>
          <w14:ligatures w14:val="none"/>
        </w:rPr>
        <w:t>if:</w:t>
      </w:r>
    </w:p>
    <w:p w14:paraId="3F0A97AB"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                     (a)  the person conspires with another person to obstruct, to prevent, to pervert or to defeat the course of justice in relation to a judicial power; and</w:t>
      </w:r>
    </w:p>
    <w:p w14:paraId="14695A5C"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                     (b)  the judicial power is the judicial power of the Commonwealth.</w:t>
      </w:r>
    </w:p>
    <w:p w14:paraId="28BC29BB"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hyperlink r:id="rId7" w:anchor="penalty" w:tgtFrame="_blank" w:history="1">
        <w:r w:rsidRPr="00784FB1">
          <w:rPr>
            <w:rFonts w:ascii="Times New Roman" w:eastAsia="Times New Roman" w:hAnsi="Times New Roman" w:cs="Times New Roman"/>
            <w:b/>
            <w:bCs/>
            <w:color w:val="CF2E2E"/>
            <w:kern w:val="0"/>
            <w:sz w:val="24"/>
            <w:szCs w:val="24"/>
            <w:u w:val="single"/>
            <w:lang w:eastAsia="en-AU"/>
            <w14:ligatures w14:val="none"/>
          </w:rPr>
          <w:t>Penalty</w:t>
        </w:r>
      </w:hyperlink>
      <w:r w:rsidRPr="00784FB1">
        <w:rPr>
          <w:rFonts w:ascii="Times New Roman" w:eastAsia="Times New Roman" w:hAnsi="Times New Roman" w:cs="Times New Roman"/>
          <w:b/>
          <w:bCs/>
          <w:color w:val="444444"/>
          <w:kern w:val="0"/>
          <w:sz w:val="24"/>
          <w:szCs w:val="24"/>
          <w:lang w:eastAsia="en-AU"/>
          <w14:ligatures w14:val="none"/>
        </w:rPr>
        <w:t>:</w:t>
      </w:r>
      <w:r w:rsidRPr="00784FB1">
        <w:rPr>
          <w:rFonts w:ascii="Times New Roman" w:eastAsia="Times New Roman" w:hAnsi="Times New Roman" w:cs="Times New Roman"/>
          <w:color w:val="444444"/>
          <w:kern w:val="0"/>
          <w:sz w:val="24"/>
          <w:szCs w:val="24"/>
          <w:lang w:eastAsia="en-AU"/>
          <w14:ligatures w14:val="none"/>
        </w:rPr>
        <w:t>  Imprisonment for 10 years.</w:t>
      </w:r>
    </w:p>
    <w:p w14:paraId="5599A826"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Also in Crimes Act Sec 80 1.AA   Life Imprisonment – deprived of assets</w:t>
      </w:r>
    </w:p>
    <w:p w14:paraId="02D4A302"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Claiming a “Commission from the Government” is an admission of </w:t>
      </w:r>
      <w:r w:rsidRPr="00784FB1">
        <w:rPr>
          <w:rFonts w:ascii="Times New Roman" w:eastAsia="Times New Roman" w:hAnsi="Times New Roman" w:cs="Times New Roman"/>
          <w:b/>
          <w:bCs/>
          <w:color w:val="CF2E2E"/>
          <w:kern w:val="0"/>
          <w:sz w:val="24"/>
          <w:szCs w:val="24"/>
          <w:lang w:eastAsia="en-AU"/>
          <w14:ligatures w14:val="none"/>
        </w:rPr>
        <w:t>TREASON</w:t>
      </w:r>
    </w:p>
    <w:p w14:paraId="327E381A"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lastRenderedPageBreak/>
        <w:t>The 1999 Referendum removed the Australia Act 1985 and 1986 and all Acts regarding Local Government, and the attempt to establish a Republic. All Council Staff, CEOs and Councillors are accessories to the Crime and guilty of </w:t>
      </w:r>
      <w:r w:rsidRPr="00784FB1">
        <w:rPr>
          <w:rFonts w:ascii="Times New Roman" w:eastAsia="Times New Roman" w:hAnsi="Times New Roman" w:cs="Times New Roman"/>
          <w:b/>
          <w:bCs/>
          <w:color w:val="CF2E2E"/>
          <w:kern w:val="0"/>
          <w:sz w:val="24"/>
          <w:szCs w:val="24"/>
          <w:lang w:eastAsia="en-AU"/>
          <w14:ligatures w14:val="none"/>
        </w:rPr>
        <w:t>Misprision of Treason</w:t>
      </w:r>
      <w:r w:rsidRPr="00784FB1">
        <w:rPr>
          <w:rFonts w:ascii="Times New Roman" w:eastAsia="Times New Roman" w:hAnsi="Times New Roman" w:cs="Times New Roman"/>
          <w:color w:val="444444"/>
          <w:kern w:val="0"/>
          <w:sz w:val="24"/>
          <w:szCs w:val="24"/>
          <w:lang w:eastAsia="en-AU"/>
          <w14:ligatures w14:val="none"/>
        </w:rPr>
        <w:t>.</w:t>
      </w:r>
    </w:p>
    <w:p w14:paraId="2F3B1604"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3 x Referendums = cannot have another Local Government Referendum.  That is a Fact of Unequivocal Law:  </w:t>
      </w:r>
    </w:p>
    <w:p w14:paraId="08C85666"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12 … disagree because …..</w:t>
      </w:r>
    </w:p>
    <w:p w14:paraId="08A72A5A"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13) I state as Fact as a British (British = a Hebrew word meaning “Covenant Man” or “Man of the Covenant”) Subject and Member with one share in the Company of the Commonwealth of Australia, that all Judges, Magistrates, Lawyers, Police, Governor Generals, Attorney Generals, and Politicians, have at Law a requirement to take the Oath of Office for Allegiance to the Crown, (King David’s Crown) of the covenant to maintain the Laws of God found in the first five books of the King James Bible 1611 from this all man-made legislation is strictly prohibited. This is the Law of Oath to the B.A.R. “British Accreditation Registry”. All above must report to the British Monarch who is the Head of the B.A.R. which clearly orders all the above to obey the “Laws of God”. This is the Law, and why the King James Bible 1611 is the only instrument at Law for a Court to Sit in competent jurisdiction.</w:t>
      </w:r>
    </w:p>
    <w:p w14:paraId="10106104"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Yes/No …..    Item 13 … disagree because …..</w:t>
      </w:r>
    </w:p>
    <w:p w14:paraId="5F669145"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You are acting illegally. Therefore you are actually causing a demand for money with menace, which is a criminal offence that mandates 3 years imprisonment.</w:t>
      </w:r>
    </w:p>
    <w:p w14:paraId="7CDFF475"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This notice of demand serves as official notice to you and may be tendered in court as evidence of your failure to cooperate. I will expect a response to this letter, no later than 21 days from today’s date.</w:t>
      </w:r>
    </w:p>
    <w:p w14:paraId="36B21807" w14:textId="77777777" w:rsidR="00784FB1" w:rsidRP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037117"/>
          <w:kern w:val="0"/>
          <w:sz w:val="24"/>
          <w:szCs w:val="24"/>
          <w:lang w:eastAsia="en-AU"/>
          <w14:ligatures w14:val="none"/>
        </w:rPr>
        <w:t>Sir/Madam Name</w:t>
      </w:r>
      <w:r w:rsidRPr="00784FB1">
        <w:rPr>
          <w:rFonts w:ascii="Times New Roman" w:eastAsia="Times New Roman" w:hAnsi="Times New Roman" w:cs="Times New Roman"/>
          <w:color w:val="444444"/>
          <w:kern w:val="0"/>
          <w:sz w:val="24"/>
          <w:szCs w:val="24"/>
          <w:lang w:eastAsia="en-AU"/>
          <w14:ligatures w14:val="none"/>
        </w:rPr>
        <w:t>  – subject to you refuting all 13 items, I am happy to consider any future written signed offers and quotes for services your company offers.</w:t>
      </w:r>
    </w:p>
    <w:p w14:paraId="2F0A4563" w14:textId="3814A8FA" w:rsidR="00DE29EA"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color w:val="444444"/>
          <w:kern w:val="0"/>
          <w:sz w:val="24"/>
          <w:szCs w:val="24"/>
          <w:lang w:eastAsia="en-AU"/>
          <w14:ligatures w14:val="none"/>
        </w:rPr>
        <w:t>Signed this day</w:t>
      </w:r>
      <w:r w:rsidR="00DE29EA">
        <w:rPr>
          <w:rFonts w:ascii="Times New Roman" w:eastAsia="Times New Roman" w:hAnsi="Times New Roman" w:cs="Times New Roman"/>
          <w:color w:val="444444"/>
          <w:kern w:val="0"/>
          <w:sz w:val="24"/>
          <w:szCs w:val="24"/>
          <w:lang w:eastAsia="en-AU"/>
          <w14:ligatures w14:val="none"/>
        </w:rPr>
        <w:t xml:space="preserve">: </w:t>
      </w:r>
      <w:r w:rsidRPr="00784FB1">
        <w:rPr>
          <w:rFonts w:ascii="Times New Roman" w:eastAsia="Times New Roman" w:hAnsi="Times New Roman" w:cs="Times New Roman"/>
          <w:color w:val="444444"/>
          <w:kern w:val="0"/>
          <w:sz w:val="24"/>
          <w:szCs w:val="24"/>
          <w:lang w:eastAsia="en-AU"/>
          <w14:ligatures w14:val="none"/>
        </w:rPr>
        <w:t>AD </w:t>
      </w:r>
      <w:r w:rsidRPr="00784FB1">
        <w:rPr>
          <w:rFonts w:ascii="Times New Roman" w:eastAsia="Times New Roman" w:hAnsi="Times New Roman" w:cs="Times New Roman"/>
          <w:color w:val="037117"/>
          <w:kern w:val="0"/>
          <w:sz w:val="24"/>
          <w:szCs w:val="24"/>
          <w:lang w:eastAsia="en-AU"/>
          <w14:ligatures w14:val="none"/>
        </w:rPr>
        <w:t>[day] [month] [year]</w:t>
      </w:r>
      <w:r w:rsidRPr="00784FB1">
        <w:rPr>
          <w:rFonts w:ascii="Times New Roman" w:eastAsia="Times New Roman" w:hAnsi="Times New Roman" w:cs="Times New Roman"/>
          <w:color w:val="444444"/>
          <w:kern w:val="0"/>
          <w:sz w:val="24"/>
          <w:szCs w:val="24"/>
          <w:lang w:eastAsia="en-AU"/>
          <w14:ligatures w14:val="none"/>
        </w:rPr>
        <w:t> </w:t>
      </w:r>
    </w:p>
    <w:p w14:paraId="52DEFE09" w14:textId="790424F2" w:rsidR="00784FB1" w:rsidRDefault="00784FB1"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sidRPr="00784FB1">
        <w:rPr>
          <w:rFonts w:ascii="Times New Roman" w:eastAsia="Times New Roman" w:hAnsi="Times New Roman" w:cs="Times New Roman"/>
          <w:b/>
          <w:bCs/>
          <w:color w:val="444444"/>
          <w:kern w:val="0"/>
          <w:sz w:val="24"/>
          <w:szCs w:val="24"/>
          <w:lang w:eastAsia="en-AU"/>
          <w14:ligatures w14:val="none"/>
        </w:rPr>
        <w:t>WITHOUT PREJUDICE, </w:t>
      </w:r>
      <w:r w:rsidRPr="00784FB1">
        <w:rPr>
          <w:rFonts w:ascii="Times New Roman" w:eastAsia="Times New Roman" w:hAnsi="Times New Roman" w:cs="Times New Roman"/>
          <w:color w:val="444444"/>
          <w:kern w:val="0"/>
          <w:sz w:val="24"/>
          <w:szCs w:val="24"/>
          <w:lang w:eastAsia="en-AU"/>
          <w14:ligatures w14:val="none"/>
        </w:rPr>
        <w:t>Malice, Vexation, Argument and or Merriment.</w:t>
      </w:r>
    </w:p>
    <w:p w14:paraId="1E344F25" w14:textId="77777777" w:rsidR="00DE29EA" w:rsidRDefault="00DE29EA"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p>
    <w:p w14:paraId="71269F77" w14:textId="33832FC8" w:rsidR="00DE29EA" w:rsidRPr="00784FB1" w:rsidRDefault="00DE29EA" w:rsidP="00784FB1">
      <w:pPr>
        <w:shd w:val="clear" w:color="auto" w:fill="EBECED"/>
        <w:spacing w:before="300" w:after="100" w:afterAutospacing="1" w:line="240" w:lineRule="auto"/>
        <w:rPr>
          <w:rFonts w:ascii="Times New Roman" w:eastAsia="Times New Roman" w:hAnsi="Times New Roman" w:cs="Times New Roman"/>
          <w:color w:val="444444"/>
          <w:kern w:val="0"/>
          <w:sz w:val="24"/>
          <w:szCs w:val="24"/>
          <w:lang w:eastAsia="en-AU"/>
          <w14:ligatures w14:val="none"/>
        </w:rPr>
      </w:pP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t>…………………………………</w:t>
      </w:r>
      <w:r>
        <w:rPr>
          <w:rFonts w:ascii="Times New Roman" w:eastAsia="Times New Roman" w:hAnsi="Times New Roman" w:cs="Times New Roman"/>
          <w:color w:val="444444"/>
          <w:kern w:val="0"/>
          <w:sz w:val="24"/>
          <w:szCs w:val="24"/>
          <w:lang w:eastAsia="en-AU"/>
          <w14:ligatures w14:val="none"/>
        </w:rPr>
        <w:br/>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r>
      <w:r>
        <w:rPr>
          <w:rFonts w:ascii="Times New Roman" w:eastAsia="Times New Roman" w:hAnsi="Times New Roman" w:cs="Times New Roman"/>
          <w:color w:val="444444"/>
          <w:kern w:val="0"/>
          <w:sz w:val="24"/>
          <w:szCs w:val="24"/>
          <w:lang w:eastAsia="en-AU"/>
          <w14:ligatures w14:val="none"/>
        </w:rPr>
        <w:tab/>
        <w:t xml:space="preserve">Print your Name </w:t>
      </w:r>
    </w:p>
    <w:p w14:paraId="3055D071" w14:textId="77777777" w:rsidR="00BA59B3" w:rsidRPr="00784FB1" w:rsidRDefault="00BA59B3">
      <w:pPr>
        <w:rPr>
          <w:rFonts w:ascii="Times New Roman" w:hAnsi="Times New Roman" w:cs="Times New Roman"/>
          <w:sz w:val="24"/>
          <w:szCs w:val="24"/>
        </w:rPr>
      </w:pPr>
    </w:p>
    <w:sectPr w:rsidR="00BA59B3" w:rsidRPr="00784FB1" w:rsidSect="00955D2E">
      <w:pgSz w:w="11907" w:h="16840" w:code="9"/>
      <w:pgMar w:top="1418" w:right="1418" w:bottom="1276" w:left="1701" w:header="720" w:footer="828"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441EF9"/>
    <w:multiLevelType w:val="multilevel"/>
    <w:tmpl w:val="01A694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D155E0"/>
    <w:multiLevelType w:val="multilevel"/>
    <w:tmpl w:val="55D891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6474419">
    <w:abstractNumId w:val="1"/>
  </w:num>
  <w:num w:numId="2" w16cid:durableId="81140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720"/>
  <w:drawingGridHorizontalSpacing w:val="11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B1"/>
    <w:rsid w:val="00067331"/>
    <w:rsid w:val="001364C9"/>
    <w:rsid w:val="00735847"/>
    <w:rsid w:val="00784FB1"/>
    <w:rsid w:val="00955D2E"/>
    <w:rsid w:val="00BA59B3"/>
    <w:rsid w:val="00C6591F"/>
    <w:rsid w:val="00C87600"/>
    <w:rsid w:val="00DE29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0903"/>
  <w15:chartTrackingRefBased/>
  <w15:docId w15:val="{FAED9940-335D-40E2-8EA5-E5A4B321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4C9"/>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link w:val="Heading2Char"/>
    <w:uiPriority w:val="9"/>
    <w:unhideWhenUsed/>
    <w:qFormat/>
    <w:rsid w:val="00067331"/>
    <w:pPr>
      <w:widowControl w:val="0"/>
      <w:autoSpaceDE w:val="0"/>
      <w:autoSpaceDN w:val="0"/>
      <w:spacing w:before="21" w:after="0" w:line="240" w:lineRule="auto"/>
      <w:outlineLvl w:val="1"/>
    </w:pPr>
    <w:rPr>
      <w:rFonts w:ascii="Calibri" w:eastAsia="Calibri" w:hAnsi="Calibri" w:cs="Calibri"/>
      <w:b/>
      <w:bCs/>
      <w:sz w:val="32"/>
      <w:szCs w:val="32"/>
    </w:rPr>
  </w:style>
  <w:style w:type="paragraph" w:styleId="Heading3">
    <w:name w:val="heading 3"/>
    <w:basedOn w:val="Normal"/>
    <w:link w:val="Heading3Char"/>
    <w:uiPriority w:val="9"/>
    <w:qFormat/>
    <w:rsid w:val="00784FB1"/>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A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7331"/>
    <w:rPr>
      <w:rFonts w:ascii="Calibri" w:eastAsia="Calibri" w:hAnsi="Calibri" w:cs="Calibri"/>
      <w:b/>
      <w:bCs/>
      <w:sz w:val="32"/>
      <w:szCs w:val="32"/>
    </w:rPr>
  </w:style>
  <w:style w:type="character" w:customStyle="1" w:styleId="Heading1Char">
    <w:name w:val="Heading 1 Char"/>
    <w:basedOn w:val="DefaultParagraphFont"/>
    <w:link w:val="Heading1"/>
    <w:uiPriority w:val="9"/>
    <w:rsid w:val="001364C9"/>
    <w:rPr>
      <w:rFonts w:ascii="Times New Roman" w:eastAsiaTheme="majorEastAsia" w:hAnsi="Times New Roman" w:cstheme="majorBidi"/>
      <w:b/>
      <w:sz w:val="32"/>
      <w:szCs w:val="32"/>
    </w:rPr>
  </w:style>
  <w:style w:type="paragraph" w:customStyle="1" w:styleId="HighCourt">
    <w:name w:val="High Court"/>
    <w:basedOn w:val="Normal"/>
    <w:link w:val="HighCourtChar"/>
    <w:qFormat/>
    <w:rsid w:val="00735847"/>
    <w:pPr>
      <w:spacing w:after="0" w:line="360" w:lineRule="auto"/>
    </w:pPr>
    <w:rPr>
      <w:sz w:val="24"/>
      <w:szCs w:val="24"/>
    </w:rPr>
  </w:style>
  <w:style w:type="character" w:customStyle="1" w:styleId="HighCourtChar">
    <w:name w:val="High Court Char"/>
    <w:basedOn w:val="DefaultParagraphFont"/>
    <w:link w:val="HighCourt"/>
    <w:rsid w:val="00735847"/>
    <w:rPr>
      <w:sz w:val="24"/>
      <w:szCs w:val="24"/>
    </w:rPr>
  </w:style>
  <w:style w:type="character" w:customStyle="1" w:styleId="Heading3Char">
    <w:name w:val="Heading 3 Char"/>
    <w:basedOn w:val="DefaultParagraphFont"/>
    <w:link w:val="Heading3"/>
    <w:uiPriority w:val="9"/>
    <w:rsid w:val="00784FB1"/>
    <w:rPr>
      <w:rFonts w:ascii="Times New Roman" w:eastAsia="Times New Roman" w:hAnsi="Times New Roman" w:cs="Times New Roman"/>
      <w:b/>
      <w:bCs/>
      <w:kern w:val="0"/>
      <w:sz w:val="27"/>
      <w:szCs w:val="27"/>
      <w:lang w:eastAsia="en-AU"/>
      <w14:ligatures w14:val="none"/>
    </w:rPr>
  </w:style>
  <w:style w:type="paragraph" w:styleId="NormalWeb">
    <w:name w:val="Normal (Web)"/>
    <w:basedOn w:val="Normal"/>
    <w:uiPriority w:val="99"/>
    <w:semiHidden/>
    <w:unhideWhenUsed/>
    <w:rsid w:val="00784FB1"/>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customStyle="1" w:styleId="color">
    <w:name w:val="color"/>
    <w:basedOn w:val="DefaultParagraphFont"/>
    <w:rsid w:val="00784FB1"/>
  </w:style>
  <w:style w:type="character" w:styleId="Strong">
    <w:name w:val="Strong"/>
    <w:basedOn w:val="DefaultParagraphFont"/>
    <w:uiPriority w:val="22"/>
    <w:qFormat/>
    <w:rsid w:val="00784FB1"/>
    <w:rPr>
      <w:b/>
      <w:bCs/>
    </w:rPr>
  </w:style>
  <w:style w:type="character" w:styleId="Emphasis">
    <w:name w:val="Emphasis"/>
    <w:basedOn w:val="DefaultParagraphFont"/>
    <w:uiPriority w:val="20"/>
    <w:qFormat/>
    <w:rsid w:val="00784FB1"/>
    <w:rPr>
      <w:i/>
      <w:iCs/>
    </w:rPr>
  </w:style>
  <w:style w:type="character" w:styleId="Hyperlink">
    <w:name w:val="Hyperlink"/>
    <w:basedOn w:val="DefaultParagraphFont"/>
    <w:uiPriority w:val="99"/>
    <w:semiHidden/>
    <w:unhideWhenUsed/>
    <w:rsid w:val="00784FB1"/>
    <w:rPr>
      <w:color w:val="0000FF"/>
      <w:u w:val="single"/>
    </w:rPr>
  </w:style>
  <w:style w:type="table" w:styleId="TableGrid">
    <w:name w:val="Table Grid"/>
    <w:basedOn w:val="TableNormal"/>
    <w:uiPriority w:val="39"/>
    <w:rsid w:val="00DE2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E29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354982">
      <w:bodyDiv w:val="1"/>
      <w:marLeft w:val="0"/>
      <w:marRight w:val="0"/>
      <w:marTop w:val="0"/>
      <w:marBottom w:val="0"/>
      <w:divBdr>
        <w:top w:val="none" w:sz="0" w:space="0" w:color="auto"/>
        <w:left w:val="none" w:sz="0" w:space="0" w:color="auto"/>
        <w:bottom w:val="none" w:sz="0" w:space="0" w:color="auto"/>
        <w:right w:val="none" w:sz="0" w:space="0" w:color="auto"/>
      </w:divBdr>
    </w:div>
    <w:div w:id="85770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5.austlii.edu.au/au/legis/cth/consol_act/ca191482/s30k.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5.austlii.edu.au/au/legis/cth/consol_act/ca191482/s23wa.html" TargetMode="External"/><Relationship Id="rId5" Type="http://schemas.openxmlformats.org/officeDocument/2006/relationships/hyperlink" Target="https://www.cirnow.com.au/the-full-translation-of-magna-cart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2070</Words>
  <Characters>11801</Characters>
  <Application>Microsoft Office Word</Application>
  <DocSecurity>0</DocSecurity>
  <Lines>98</Lines>
  <Paragraphs>27</Paragraphs>
  <ScaleCrop>false</ScaleCrop>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Holt</dc:creator>
  <cp:keywords/>
  <dc:description/>
  <cp:lastModifiedBy>Mike Holt</cp:lastModifiedBy>
  <cp:revision>2</cp:revision>
  <dcterms:created xsi:type="dcterms:W3CDTF">2023-12-30T22:36:00Z</dcterms:created>
  <dcterms:modified xsi:type="dcterms:W3CDTF">2023-12-30T22:47:00Z</dcterms:modified>
</cp:coreProperties>
</file>